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275BE" w14:textId="77777777" w:rsidR="00C27481" w:rsidRDefault="00C27481" w:rsidP="00E53462">
      <w:pPr>
        <w:pBdr>
          <w:bottom w:val="single" w:sz="4" w:space="1" w:color="auto"/>
        </w:pBdr>
        <w:ind w:left="284"/>
        <w:rPr>
          <w:rFonts w:ascii="Arial" w:hAnsi="Arial" w:cs="Arial"/>
          <w:b/>
        </w:rPr>
      </w:pPr>
    </w:p>
    <w:p w14:paraId="643164B2" w14:textId="1E203CA0" w:rsidR="001A3404" w:rsidRPr="002723CD" w:rsidRDefault="001A3404" w:rsidP="00E53462">
      <w:pPr>
        <w:pBdr>
          <w:bottom w:val="single" w:sz="4" w:space="1" w:color="auto"/>
        </w:pBdr>
        <w:ind w:left="284"/>
        <w:rPr>
          <w:rFonts w:ascii="Arial" w:hAnsi="Arial" w:cs="Arial"/>
          <w:b/>
          <w:color w:val="365F91" w:themeColor="accent1" w:themeShade="BF"/>
        </w:rPr>
      </w:pPr>
      <w:r w:rsidRPr="002723CD">
        <w:rPr>
          <w:rFonts w:ascii="Arial" w:hAnsi="Arial" w:cs="Arial"/>
          <w:b/>
          <w:color w:val="365F91" w:themeColor="accent1" w:themeShade="BF"/>
        </w:rPr>
        <w:t xml:space="preserve">OGGETTO: </w:t>
      </w:r>
    </w:p>
    <w:p w14:paraId="55F0E451" w14:textId="77777777" w:rsidR="001A3404" w:rsidRPr="002723CD" w:rsidRDefault="001A3404" w:rsidP="00E53462">
      <w:pPr>
        <w:pBdr>
          <w:bottom w:val="single" w:sz="4" w:space="1" w:color="auto"/>
        </w:pBdr>
        <w:ind w:left="284"/>
        <w:jc w:val="both"/>
        <w:rPr>
          <w:rFonts w:ascii="Arial" w:hAnsi="Arial" w:cs="Arial"/>
          <w:b/>
          <w:color w:val="365F91" w:themeColor="accent1" w:themeShade="BF"/>
        </w:rPr>
      </w:pPr>
      <w:r w:rsidRPr="002723CD">
        <w:rPr>
          <w:rFonts w:ascii="Arial" w:hAnsi="Arial" w:cs="Arial"/>
          <w:b/>
          <w:color w:val="365F91" w:themeColor="accent1" w:themeShade="BF"/>
        </w:rPr>
        <w:t>INFORMAZIONE DEI DIPENDENTI IN MATERIA DI SICUREZZA SUL LAVORO</w:t>
      </w:r>
    </w:p>
    <w:p w14:paraId="1573E799" w14:textId="62B1C990" w:rsidR="001A3404" w:rsidRPr="002723CD" w:rsidRDefault="001A3404" w:rsidP="00C27481">
      <w:pPr>
        <w:ind w:left="284"/>
        <w:jc w:val="center"/>
        <w:rPr>
          <w:rFonts w:ascii="Arial" w:hAnsi="Arial" w:cs="Arial"/>
          <w:i/>
          <w:iCs/>
          <w:color w:val="365F91" w:themeColor="accent1" w:themeShade="BF"/>
        </w:rPr>
      </w:pPr>
      <w:r w:rsidRPr="002723CD">
        <w:rPr>
          <w:rFonts w:ascii="Arial" w:hAnsi="Arial" w:cs="Arial"/>
          <w:i/>
          <w:iCs/>
          <w:color w:val="365F91" w:themeColor="accent1" w:themeShade="BF"/>
        </w:rPr>
        <w:t>(Art. 36 D. lgs 81/08)</w:t>
      </w:r>
    </w:p>
    <w:p w14:paraId="353F77B7" w14:textId="77777777" w:rsidR="00C27481" w:rsidRPr="002723CD" w:rsidRDefault="00C27481" w:rsidP="00C27481">
      <w:pPr>
        <w:widowControl w:val="0"/>
        <w:suppressAutoHyphens/>
        <w:spacing w:after="120"/>
        <w:jc w:val="both"/>
        <w:rPr>
          <w:rFonts w:ascii="Arial" w:eastAsia="Arial Unicode MS" w:hAnsi="Arial" w:cs="Arial"/>
          <w:color w:val="365F91" w:themeColor="accent1" w:themeShade="BF"/>
        </w:rPr>
      </w:pPr>
    </w:p>
    <w:p w14:paraId="02F652B0" w14:textId="0C084B5A" w:rsidR="001A3404" w:rsidRPr="002723CD" w:rsidRDefault="001A3404" w:rsidP="00E53462">
      <w:pPr>
        <w:widowControl w:val="0"/>
        <w:suppressAutoHyphens/>
        <w:spacing w:after="120"/>
        <w:ind w:left="284"/>
        <w:jc w:val="both"/>
        <w:rPr>
          <w:rFonts w:ascii="Arial" w:eastAsia="Arial Unicode MS" w:hAnsi="Arial" w:cs="Arial"/>
          <w:color w:val="365F91" w:themeColor="accent1" w:themeShade="BF"/>
        </w:rPr>
      </w:pPr>
      <w:r w:rsidRPr="002723CD">
        <w:rPr>
          <w:rFonts w:ascii="Arial" w:eastAsia="Arial Unicode MS" w:hAnsi="Arial" w:cs="Arial"/>
          <w:color w:val="365F91" w:themeColor="accent1" w:themeShade="BF"/>
        </w:rPr>
        <w:t xml:space="preserve">Il giorno </w:t>
      </w:r>
      <w:r w:rsidR="00C27481" w:rsidRPr="002723CD">
        <w:rPr>
          <w:rFonts w:ascii="Arial" w:eastAsia="Arial Unicode MS" w:hAnsi="Arial" w:cs="Arial"/>
          <w:color w:val="365F91" w:themeColor="accent1" w:themeShade="BF"/>
        </w:rPr>
        <w:t>……………………</w:t>
      </w:r>
      <w:proofErr w:type="gramStart"/>
      <w:r w:rsidR="00C27481" w:rsidRPr="002723CD">
        <w:rPr>
          <w:rFonts w:ascii="Arial" w:eastAsia="Arial Unicode MS" w:hAnsi="Arial" w:cs="Arial"/>
          <w:color w:val="365F91" w:themeColor="accent1" w:themeShade="BF"/>
        </w:rPr>
        <w:t>…….</w:t>
      </w:r>
      <w:proofErr w:type="gramEnd"/>
      <w:r w:rsidR="00C27481" w:rsidRPr="002723CD">
        <w:rPr>
          <w:rFonts w:ascii="Arial" w:eastAsia="Arial Unicode MS" w:hAnsi="Arial" w:cs="Arial"/>
          <w:color w:val="365F91" w:themeColor="accent1" w:themeShade="BF"/>
        </w:rPr>
        <w:t>.</w:t>
      </w:r>
      <w:r w:rsidRPr="002723CD">
        <w:rPr>
          <w:rFonts w:ascii="Arial" w:eastAsia="Arial Unicode MS" w:hAnsi="Arial" w:cs="Arial"/>
          <w:color w:val="365F91" w:themeColor="accent1" w:themeShade="BF"/>
        </w:rPr>
        <w:t xml:space="preserve"> presso la sala riunione de</w:t>
      </w:r>
      <w:r w:rsidR="00A57B1F" w:rsidRPr="002723CD">
        <w:rPr>
          <w:rFonts w:ascii="Arial" w:eastAsia="Arial Unicode MS" w:hAnsi="Arial" w:cs="Arial"/>
          <w:color w:val="365F91" w:themeColor="accent1" w:themeShade="BF"/>
        </w:rPr>
        <w:t>gli uffici</w:t>
      </w:r>
      <w:r w:rsidRPr="002723CD">
        <w:rPr>
          <w:rFonts w:ascii="Arial" w:eastAsia="Arial Unicode MS" w:hAnsi="Arial" w:cs="Arial"/>
          <w:color w:val="365F91" w:themeColor="accent1" w:themeShade="BF"/>
        </w:rPr>
        <w:t xml:space="preserve"> si è tenuta una seduta di informazione e addestramento </w:t>
      </w:r>
      <w:r w:rsidR="005C64EE" w:rsidRPr="002723CD">
        <w:rPr>
          <w:rFonts w:ascii="Arial" w:eastAsia="Arial Unicode MS" w:hAnsi="Arial" w:cs="Arial"/>
          <w:color w:val="365F91" w:themeColor="accent1" w:themeShade="BF"/>
        </w:rPr>
        <w:t>dei lavoratori</w:t>
      </w:r>
      <w:r w:rsidR="00A57B1F" w:rsidRPr="002723CD">
        <w:rPr>
          <w:rFonts w:ascii="Arial" w:eastAsia="Arial Unicode MS" w:hAnsi="Arial" w:cs="Arial"/>
          <w:color w:val="365F91" w:themeColor="accent1" w:themeShade="BF"/>
        </w:rPr>
        <w:t xml:space="preserve"> </w:t>
      </w:r>
      <w:r w:rsidRPr="002723CD">
        <w:rPr>
          <w:rFonts w:ascii="Arial" w:eastAsia="Arial Unicode MS" w:hAnsi="Arial" w:cs="Arial"/>
          <w:color w:val="365F91" w:themeColor="accent1" w:themeShade="BF"/>
        </w:rPr>
        <w:t xml:space="preserve">in materia di sicurezza sul lavoro. </w:t>
      </w:r>
    </w:p>
    <w:p w14:paraId="3ECECE5A" w14:textId="7B6C1E80" w:rsidR="001A3404" w:rsidRPr="002723CD" w:rsidRDefault="001A3404" w:rsidP="00E53462">
      <w:pPr>
        <w:widowControl w:val="0"/>
        <w:suppressAutoHyphens/>
        <w:spacing w:after="120"/>
        <w:ind w:left="284"/>
        <w:jc w:val="both"/>
        <w:rPr>
          <w:rFonts w:ascii="Arial" w:eastAsia="Arial Unicode MS" w:hAnsi="Arial" w:cs="Arial"/>
          <w:color w:val="365F91" w:themeColor="accent1" w:themeShade="BF"/>
        </w:rPr>
      </w:pPr>
      <w:r w:rsidRPr="002723CD">
        <w:rPr>
          <w:rFonts w:ascii="Arial" w:eastAsia="Arial Unicode MS" w:hAnsi="Arial" w:cs="Arial"/>
          <w:color w:val="365F91" w:themeColor="accent1" w:themeShade="BF"/>
        </w:rPr>
        <w:t xml:space="preserve">Lo svolgimento dell'attività </w:t>
      </w:r>
      <w:proofErr w:type="gramStart"/>
      <w:r w:rsidRPr="002723CD">
        <w:rPr>
          <w:rFonts w:ascii="Arial" w:eastAsia="Arial Unicode MS" w:hAnsi="Arial" w:cs="Arial"/>
          <w:color w:val="365F91" w:themeColor="accent1" w:themeShade="BF"/>
        </w:rPr>
        <w:t>è tenuta</w:t>
      </w:r>
      <w:proofErr w:type="gramEnd"/>
      <w:r w:rsidRPr="002723CD">
        <w:rPr>
          <w:rFonts w:ascii="Arial" w:eastAsia="Arial Unicode MS" w:hAnsi="Arial" w:cs="Arial"/>
          <w:color w:val="365F91" w:themeColor="accent1" w:themeShade="BF"/>
        </w:rPr>
        <w:t xml:space="preserve"> dal Servizio di Prevenzione e Protezione, sentito il Medico Competente e il R.L.S. </w:t>
      </w:r>
    </w:p>
    <w:p w14:paraId="1ECF372E" w14:textId="77777777" w:rsidR="001A3404" w:rsidRPr="002723CD" w:rsidRDefault="001A3404" w:rsidP="00E53462">
      <w:pPr>
        <w:widowControl w:val="0"/>
        <w:suppressAutoHyphens/>
        <w:spacing w:after="120"/>
        <w:ind w:left="284"/>
        <w:jc w:val="both"/>
        <w:rPr>
          <w:rFonts w:ascii="Arial" w:eastAsia="Arial Unicode MS" w:hAnsi="Arial" w:cs="Arial"/>
          <w:b/>
          <w:color w:val="365F91" w:themeColor="accent1" w:themeShade="BF"/>
        </w:rPr>
      </w:pPr>
      <w:r w:rsidRPr="002723CD">
        <w:rPr>
          <w:rFonts w:ascii="Arial" w:eastAsia="Arial Unicode MS" w:hAnsi="Arial" w:cs="Arial"/>
          <w:color w:val="365F91" w:themeColor="accent1" w:themeShade="BF"/>
        </w:rPr>
        <w:t>Sono stati trattati i seguenti argomenti:</w:t>
      </w:r>
    </w:p>
    <w:p w14:paraId="0E849A15" w14:textId="70C0BC8C" w:rsidR="001A3404" w:rsidRPr="002723CD" w:rsidRDefault="001A3404" w:rsidP="00E53462">
      <w:pPr>
        <w:ind w:left="284"/>
        <w:rPr>
          <w:rFonts w:ascii="Arial" w:hAnsi="Arial" w:cs="Arial"/>
          <w:b/>
          <w:color w:val="365F91" w:themeColor="accent1" w:themeShade="BF"/>
        </w:rPr>
      </w:pPr>
      <w:r w:rsidRPr="002723CD">
        <w:rPr>
          <w:rFonts w:ascii="Arial" w:hAnsi="Arial" w:cs="Arial"/>
          <w:b/>
          <w:color w:val="365F91" w:themeColor="accent1" w:themeShade="BF"/>
        </w:rPr>
        <w:t>GENERALITA’</w:t>
      </w:r>
    </w:p>
    <w:p w14:paraId="4683B08A" w14:textId="69BE2519" w:rsidR="00A7699D" w:rsidRPr="002723CD" w:rsidRDefault="00A7699D" w:rsidP="00735F5A">
      <w:pPr>
        <w:numPr>
          <w:ilvl w:val="0"/>
          <w:numId w:val="4"/>
        </w:numPr>
        <w:rPr>
          <w:rFonts w:ascii="Arial" w:hAnsi="Arial" w:cs="Arial"/>
          <w:color w:val="365F91" w:themeColor="accent1" w:themeShade="BF"/>
        </w:rPr>
      </w:pPr>
      <w:r w:rsidRPr="002723CD">
        <w:rPr>
          <w:rFonts w:ascii="Arial" w:hAnsi="Arial" w:cs="Arial"/>
          <w:color w:val="365F91" w:themeColor="accent1" w:themeShade="BF"/>
        </w:rPr>
        <w:t>Il documento aziendale di valutazione dei rischi (ex art. 28 D. lgs 81/08)</w:t>
      </w:r>
      <w:r w:rsidR="000121BA" w:rsidRPr="002723CD">
        <w:rPr>
          <w:rFonts w:ascii="Arial" w:hAnsi="Arial" w:cs="Arial"/>
          <w:color w:val="365F91" w:themeColor="accent1" w:themeShade="BF"/>
        </w:rPr>
        <w:t xml:space="preserve"> modificato a seguito emergenza COVID-19</w:t>
      </w:r>
      <w:r w:rsidR="005C64EE" w:rsidRPr="002723CD">
        <w:rPr>
          <w:rFonts w:ascii="Arial" w:hAnsi="Arial" w:cs="Arial"/>
          <w:color w:val="365F91" w:themeColor="accent1" w:themeShade="BF"/>
        </w:rPr>
        <w:t xml:space="preserve"> rev.</w:t>
      </w:r>
      <w:r w:rsidR="00C27481" w:rsidRPr="002723CD">
        <w:rPr>
          <w:rFonts w:ascii="Arial" w:hAnsi="Arial" w:cs="Arial"/>
          <w:color w:val="365F91" w:themeColor="accent1" w:themeShade="BF"/>
        </w:rPr>
        <w:t xml:space="preserve"> del </w:t>
      </w:r>
      <w:proofErr w:type="gramStart"/>
      <w:r w:rsidR="005C64EE" w:rsidRPr="002723CD">
        <w:rPr>
          <w:rFonts w:ascii="Arial" w:hAnsi="Arial" w:cs="Arial"/>
          <w:color w:val="365F91" w:themeColor="accent1" w:themeShade="BF"/>
        </w:rPr>
        <w:t xml:space="preserve"> </w:t>
      </w:r>
      <w:r w:rsidR="00C27481" w:rsidRPr="002723CD">
        <w:rPr>
          <w:rFonts w:ascii="Arial" w:hAnsi="Arial" w:cs="Arial"/>
          <w:color w:val="365F91" w:themeColor="accent1" w:themeShade="BF"/>
        </w:rPr>
        <w:t>….</w:t>
      </w:r>
      <w:proofErr w:type="gramEnd"/>
      <w:r w:rsidR="00C27481" w:rsidRPr="002723CD">
        <w:rPr>
          <w:rFonts w:ascii="Arial" w:hAnsi="Arial" w:cs="Arial"/>
          <w:color w:val="365F91" w:themeColor="accent1" w:themeShade="BF"/>
        </w:rPr>
        <w:t>./…../…….</w:t>
      </w:r>
      <w:r w:rsidRPr="002723CD">
        <w:rPr>
          <w:rFonts w:ascii="Arial" w:hAnsi="Arial" w:cs="Arial"/>
          <w:color w:val="365F91" w:themeColor="accent1" w:themeShade="BF"/>
        </w:rPr>
        <w:t>;</w:t>
      </w:r>
    </w:p>
    <w:p w14:paraId="45187CB1" w14:textId="5BFB5396" w:rsidR="00A7699D" w:rsidRPr="002723CD" w:rsidRDefault="000121BA" w:rsidP="00735F5A">
      <w:pPr>
        <w:numPr>
          <w:ilvl w:val="0"/>
          <w:numId w:val="4"/>
        </w:numPr>
        <w:rPr>
          <w:rFonts w:ascii="Arial" w:hAnsi="Arial" w:cs="Arial"/>
          <w:color w:val="365F91" w:themeColor="accent1" w:themeShade="BF"/>
        </w:rPr>
      </w:pPr>
      <w:r w:rsidRPr="002723CD">
        <w:rPr>
          <w:rFonts w:ascii="Arial" w:hAnsi="Arial" w:cs="Arial"/>
          <w:color w:val="365F91" w:themeColor="accent1" w:themeShade="BF"/>
        </w:rPr>
        <w:t xml:space="preserve">Integrazioni al </w:t>
      </w:r>
      <w:r w:rsidR="00A7699D" w:rsidRPr="002723CD">
        <w:rPr>
          <w:rFonts w:ascii="Arial" w:hAnsi="Arial" w:cs="Arial"/>
          <w:color w:val="365F91" w:themeColor="accent1" w:themeShade="BF"/>
        </w:rPr>
        <w:t>Piano Operativo di sicurezza (POS) di cantiere</w:t>
      </w:r>
      <w:r w:rsidR="005C64EE" w:rsidRPr="002723CD">
        <w:rPr>
          <w:rFonts w:ascii="Arial" w:hAnsi="Arial" w:cs="Arial"/>
          <w:color w:val="365F91" w:themeColor="accent1" w:themeShade="BF"/>
        </w:rPr>
        <w:t xml:space="preserve"> a seguito emergenza COVID-19</w:t>
      </w:r>
      <w:r w:rsidR="00A7699D" w:rsidRPr="002723CD">
        <w:rPr>
          <w:rFonts w:ascii="Arial" w:hAnsi="Arial" w:cs="Arial"/>
          <w:color w:val="365F91" w:themeColor="accent1" w:themeShade="BF"/>
        </w:rPr>
        <w:t xml:space="preserve">. </w:t>
      </w:r>
    </w:p>
    <w:p w14:paraId="53C28479" w14:textId="33C14A6A" w:rsidR="008F7293" w:rsidRPr="002723CD" w:rsidRDefault="008F7293" w:rsidP="00735F5A">
      <w:pPr>
        <w:numPr>
          <w:ilvl w:val="0"/>
          <w:numId w:val="4"/>
        </w:numPr>
        <w:rPr>
          <w:rFonts w:ascii="Arial" w:hAnsi="Arial" w:cs="Arial"/>
          <w:color w:val="365F91" w:themeColor="accent1" w:themeShade="BF"/>
        </w:rPr>
      </w:pPr>
      <w:r w:rsidRPr="002723CD">
        <w:rPr>
          <w:rFonts w:ascii="Arial" w:hAnsi="Arial" w:cs="Arial"/>
          <w:color w:val="365F91" w:themeColor="accent1" w:themeShade="BF"/>
        </w:rPr>
        <w:t>Consegna dei dispositivi di protezione individuale DPI a seguito emergenza COVID-19</w:t>
      </w:r>
    </w:p>
    <w:p w14:paraId="2D0E402B" w14:textId="16C08E76" w:rsidR="00A7699D" w:rsidRPr="002723CD" w:rsidRDefault="00A7699D" w:rsidP="00E53462">
      <w:pPr>
        <w:ind w:left="284"/>
        <w:rPr>
          <w:rFonts w:ascii="Arial" w:hAnsi="Arial" w:cs="Arial"/>
          <w:b/>
          <w:color w:val="365F91" w:themeColor="accent1" w:themeShade="BF"/>
        </w:rPr>
      </w:pPr>
    </w:p>
    <w:p w14:paraId="0492196E" w14:textId="77777777" w:rsidR="00A7699D" w:rsidRPr="002723CD" w:rsidRDefault="00A7699D" w:rsidP="00A7699D">
      <w:pPr>
        <w:ind w:left="284"/>
        <w:rPr>
          <w:rFonts w:ascii="Arial" w:hAnsi="Arial" w:cs="Arial"/>
          <w:b/>
          <w:color w:val="365F91" w:themeColor="accent1" w:themeShade="BF"/>
        </w:rPr>
      </w:pPr>
      <w:r w:rsidRPr="002723CD">
        <w:rPr>
          <w:rFonts w:ascii="Arial" w:hAnsi="Arial" w:cs="Arial"/>
          <w:b/>
          <w:color w:val="365F91" w:themeColor="accent1" w:themeShade="BF"/>
        </w:rPr>
        <w:t>DISPOSIZIONI COVID 19</w:t>
      </w:r>
    </w:p>
    <w:p w14:paraId="780859E4" w14:textId="77777777" w:rsidR="00A7699D" w:rsidRPr="002723CD" w:rsidRDefault="00A7699D" w:rsidP="00A7699D">
      <w:pPr>
        <w:ind w:left="284"/>
        <w:rPr>
          <w:rFonts w:ascii="Arial" w:hAnsi="Arial" w:cs="Arial"/>
          <w:bCs/>
          <w:color w:val="365F91" w:themeColor="accent1" w:themeShade="BF"/>
        </w:rPr>
      </w:pPr>
      <w:r w:rsidRPr="002723CD">
        <w:rPr>
          <w:rFonts w:ascii="Arial" w:hAnsi="Arial" w:cs="Arial"/>
          <w:bCs/>
          <w:color w:val="365F91" w:themeColor="accent1" w:themeShade="BF"/>
        </w:rPr>
        <w:t>Prescrizioni Organizzative:</w:t>
      </w:r>
    </w:p>
    <w:p w14:paraId="29B8A37E" w14:textId="77777777" w:rsidR="00A7699D" w:rsidRPr="002723CD" w:rsidRDefault="00A7699D" w:rsidP="00A7699D">
      <w:pPr>
        <w:ind w:left="284"/>
        <w:rPr>
          <w:rFonts w:ascii="Arial" w:hAnsi="Arial" w:cs="Arial"/>
          <w:bCs/>
          <w:color w:val="365F91" w:themeColor="accent1" w:themeShade="BF"/>
        </w:rPr>
      </w:pPr>
      <w:r w:rsidRPr="002723CD">
        <w:rPr>
          <w:rFonts w:ascii="Arial" w:hAnsi="Arial" w:cs="Arial"/>
          <w:bCs/>
          <w:color w:val="365F91" w:themeColor="accent1" w:themeShade="BF"/>
        </w:rPr>
        <w:t xml:space="preserve">Devono essere forniti: </w:t>
      </w:r>
    </w:p>
    <w:p w14:paraId="56C8703B" w14:textId="026B42BE" w:rsidR="00A7699D" w:rsidRPr="002723CD" w:rsidRDefault="00A7699D" w:rsidP="00A7699D">
      <w:pPr>
        <w:ind w:left="284"/>
        <w:rPr>
          <w:rFonts w:ascii="Arial" w:hAnsi="Arial" w:cs="Arial"/>
          <w:bCs/>
          <w:color w:val="365F91" w:themeColor="accent1" w:themeShade="BF"/>
        </w:rPr>
      </w:pPr>
      <w:r w:rsidRPr="002723CD">
        <w:rPr>
          <w:rFonts w:ascii="Arial" w:hAnsi="Arial" w:cs="Arial"/>
          <w:bCs/>
          <w:color w:val="365F91" w:themeColor="accent1" w:themeShade="BF"/>
        </w:rPr>
        <w:t>a) maschera</w:t>
      </w:r>
      <w:r w:rsidR="008F7293" w:rsidRPr="002723CD">
        <w:rPr>
          <w:rFonts w:ascii="Arial" w:hAnsi="Arial" w:cs="Arial"/>
          <w:bCs/>
          <w:color w:val="365F91" w:themeColor="accent1" w:themeShade="BF"/>
        </w:rPr>
        <w:t xml:space="preserve"> monouso</w:t>
      </w:r>
      <w:r w:rsidR="005C64EE" w:rsidRPr="002723CD">
        <w:rPr>
          <w:rFonts w:ascii="Arial" w:hAnsi="Arial" w:cs="Arial"/>
          <w:bCs/>
          <w:color w:val="365F91" w:themeColor="accent1" w:themeShade="BF"/>
        </w:rPr>
        <w:t>;</w:t>
      </w:r>
    </w:p>
    <w:p w14:paraId="5729594B" w14:textId="3BD57ED6" w:rsidR="00A7699D" w:rsidRPr="002723CD" w:rsidRDefault="008F7293" w:rsidP="00A7699D">
      <w:pPr>
        <w:ind w:left="284"/>
        <w:rPr>
          <w:rFonts w:ascii="Arial" w:hAnsi="Arial" w:cs="Arial"/>
          <w:bCs/>
          <w:color w:val="365F91" w:themeColor="accent1" w:themeShade="BF"/>
        </w:rPr>
      </w:pPr>
      <w:r w:rsidRPr="002723CD">
        <w:rPr>
          <w:rFonts w:ascii="Arial" w:hAnsi="Arial" w:cs="Arial"/>
          <w:bCs/>
          <w:color w:val="365F91" w:themeColor="accent1" w:themeShade="BF"/>
        </w:rPr>
        <w:t>b</w:t>
      </w:r>
      <w:r w:rsidR="00A7699D" w:rsidRPr="002723CD">
        <w:rPr>
          <w:rFonts w:ascii="Arial" w:hAnsi="Arial" w:cs="Arial"/>
          <w:bCs/>
          <w:color w:val="365F91" w:themeColor="accent1" w:themeShade="BF"/>
        </w:rPr>
        <w:t>) guanti</w:t>
      </w:r>
      <w:r w:rsidR="0044007F" w:rsidRPr="002723CD">
        <w:rPr>
          <w:rFonts w:ascii="Arial" w:hAnsi="Arial" w:cs="Arial"/>
          <w:bCs/>
          <w:color w:val="365F91" w:themeColor="accent1" w:themeShade="BF"/>
        </w:rPr>
        <w:t xml:space="preserve"> monouso</w:t>
      </w:r>
      <w:r w:rsidRPr="002723CD">
        <w:rPr>
          <w:rFonts w:ascii="Arial" w:hAnsi="Arial" w:cs="Arial"/>
          <w:bCs/>
          <w:color w:val="365F91" w:themeColor="accent1" w:themeShade="BF"/>
        </w:rPr>
        <w:t>;</w:t>
      </w:r>
    </w:p>
    <w:p w14:paraId="086FA3CC" w14:textId="5C713E9C" w:rsidR="00C27481" w:rsidRPr="002723CD" w:rsidRDefault="00C27481" w:rsidP="00A7699D">
      <w:pPr>
        <w:ind w:left="284"/>
        <w:rPr>
          <w:rFonts w:ascii="Arial" w:hAnsi="Arial" w:cs="Arial"/>
          <w:bCs/>
          <w:color w:val="365F91" w:themeColor="accent1" w:themeShade="BF"/>
        </w:rPr>
      </w:pPr>
      <w:bookmarkStart w:id="0" w:name="_Hlk39064550"/>
      <w:r w:rsidRPr="002723CD">
        <w:rPr>
          <w:rFonts w:ascii="Arial" w:hAnsi="Arial" w:cs="Arial"/>
          <w:bCs/>
          <w:color w:val="365F91" w:themeColor="accent1" w:themeShade="BF"/>
        </w:rPr>
        <w:t>c) indumenti da lavoro o in alternativa tute usa e getta;</w:t>
      </w:r>
    </w:p>
    <w:bookmarkEnd w:id="0"/>
    <w:p w14:paraId="3DDCC2D4" w14:textId="15127424" w:rsidR="00797F8C" w:rsidRPr="002723CD" w:rsidRDefault="00C27481" w:rsidP="00A7699D">
      <w:pPr>
        <w:ind w:left="284"/>
        <w:rPr>
          <w:rFonts w:ascii="Arial" w:hAnsi="Arial" w:cs="Arial"/>
          <w:bCs/>
          <w:color w:val="365F91" w:themeColor="accent1" w:themeShade="BF"/>
        </w:rPr>
      </w:pPr>
      <w:r w:rsidRPr="002723CD">
        <w:rPr>
          <w:rFonts w:ascii="Arial" w:hAnsi="Arial" w:cs="Arial"/>
          <w:bCs/>
          <w:color w:val="365F91" w:themeColor="accent1" w:themeShade="BF"/>
        </w:rPr>
        <w:t>d</w:t>
      </w:r>
      <w:r w:rsidR="00797F8C" w:rsidRPr="002723CD">
        <w:rPr>
          <w:rFonts w:ascii="Arial" w:hAnsi="Arial" w:cs="Arial"/>
          <w:bCs/>
          <w:color w:val="365F91" w:themeColor="accent1" w:themeShade="BF"/>
        </w:rPr>
        <w:t>) gel sanificante</w:t>
      </w:r>
      <w:r w:rsidRPr="002723CD">
        <w:rPr>
          <w:rFonts w:ascii="Arial" w:hAnsi="Arial" w:cs="Arial"/>
          <w:bCs/>
          <w:color w:val="365F91" w:themeColor="accent1" w:themeShade="BF"/>
        </w:rPr>
        <w:t>.</w:t>
      </w:r>
    </w:p>
    <w:p w14:paraId="4E08C25A" w14:textId="77777777" w:rsidR="00A7699D" w:rsidRPr="002723CD" w:rsidRDefault="00A7699D" w:rsidP="00A7699D">
      <w:pPr>
        <w:ind w:left="284"/>
        <w:rPr>
          <w:rFonts w:ascii="Arial" w:hAnsi="Arial" w:cs="Arial"/>
          <w:b/>
          <w:color w:val="365F91" w:themeColor="accent1" w:themeShade="BF"/>
        </w:rPr>
      </w:pPr>
    </w:p>
    <w:p w14:paraId="4A348BE5" w14:textId="77777777" w:rsidR="00A7699D" w:rsidRPr="002723CD" w:rsidRDefault="00A7699D" w:rsidP="00A7699D">
      <w:pPr>
        <w:ind w:left="284"/>
        <w:rPr>
          <w:rFonts w:ascii="Arial" w:hAnsi="Arial" w:cs="Arial"/>
          <w:b/>
          <w:color w:val="365F91" w:themeColor="accent1" w:themeShade="BF"/>
        </w:rPr>
      </w:pPr>
      <w:r w:rsidRPr="002723CD">
        <w:rPr>
          <w:rFonts w:ascii="Arial" w:hAnsi="Arial" w:cs="Arial"/>
          <w:b/>
          <w:color w:val="365F91" w:themeColor="accent1" w:themeShade="BF"/>
        </w:rPr>
        <w:t>Prescrizioni Esecutive:</w:t>
      </w:r>
    </w:p>
    <w:p w14:paraId="5CE7B139" w14:textId="77777777" w:rsidR="00A7699D" w:rsidRPr="002723CD" w:rsidRDefault="00A7699D" w:rsidP="00A7699D">
      <w:pPr>
        <w:ind w:left="284"/>
        <w:jc w:val="both"/>
        <w:rPr>
          <w:rFonts w:ascii="Arial" w:hAnsi="Arial" w:cs="Arial"/>
          <w:b/>
          <w:color w:val="365F91" w:themeColor="accent1" w:themeShade="BF"/>
        </w:rPr>
      </w:pPr>
      <w:r w:rsidRPr="002723CD">
        <w:rPr>
          <w:rFonts w:ascii="Arial" w:hAnsi="Arial" w:cs="Arial"/>
          <w:b/>
          <w:color w:val="365F91" w:themeColor="accent1" w:themeShade="BF"/>
        </w:rPr>
        <w:t>Controlli all’ ingresso</w:t>
      </w:r>
    </w:p>
    <w:p w14:paraId="2EA0AAA9" w14:textId="026BEB5E" w:rsidR="00A7699D" w:rsidRPr="002723CD" w:rsidRDefault="00A7699D" w:rsidP="00A7699D">
      <w:pPr>
        <w:ind w:left="284"/>
        <w:jc w:val="both"/>
        <w:rPr>
          <w:rFonts w:ascii="Arial" w:hAnsi="Arial" w:cs="Arial"/>
          <w:bCs/>
          <w:color w:val="365F91" w:themeColor="accent1" w:themeShade="BF"/>
        </w:rPr>
      </w:pPr>
      <w:r w:rsidRPr="002723CD">
        <w:rPr>
          <w:rFonts w:ascii="Arial" w:hAnsi="Arial" w:cs="Arial"/>
          <w:bCs/>
          <w:color w:val="365F91" w:themeColor="accent1" w:themeShade="BF"/>
        </w:rPr>
        <w:t>Il personale, prima dell’accesso al luogo di lavoro, potrà essere sottoposto al controllo della temperatura corporea.</w:t>
      </w:r>
    </w:p>
    <w:p w14:paraId="64BFE138" w14:textId="77777777" w:rsidR="00A7699D" w:rsidRPr="002723CD" w:rsidRDefault="00A7699D" w:rsidP="00A7699D">
      <w:pPr>
        <w:ind w:left="284"/>
        <w:jc w:val="both"/>
        <w:rPr>
          <w:rFonts w:ascii="Arial" w:hAnsi="Arial" w:cs="Arial"/>
          <w:b/>
          <w:color w:val="365F91" w:themeColor="accent1" w:themeShade="BF"/>
        </w:rPr>
      </w:pPr>
      <w:r w:rsidRPr="002723CD">
        <w:rPr>
          <w:rFonts w:ascii="Arial" w:hAnsi="Arial" w:cs="Arial"/>
          <w:b/>
          <w:color w:val="365F91" w:themeColor="accent1" w:themeShade="BF"/>
        </w:rPr>
        <w:t>Limitare i contatti con i fornitori esterni</w:t>
      </w:r>
    </w:p>
    <w:p w14:paraId="568931DB" w14:textId="54500E79" w:rsidR="00A7699D" w:rsidRPr="002723CD" w:rsidRDefault="00A7699D" w:rsidP="00A7699D">
      <w:pPr>
        <w:ind w:left="284"/>
        <w:jc w:val="both"/>
        <w:rPr>
          <w:rFonts w:ascii="Arial" w:hAnsi="Arial" w:cs="Arial"/>
          <w:bCs/>
          <w:color w:val="365F91" w:themeColor="accent1" w:themeShade="BF"/>
        </w:rPr>
      </w:pPr>
      <w:r w:rsidRPr="002723CD">
        <w:rPr>
          <w:rFonts w:ascii="Arial" w:hAnsi="Arial" w:cs="Arial"/>
          <w:bCs/>
          <w:color w:val="365F91" w:themeColor="accent1" w:themeShade="BF"/>
        </w:rPr>
        <w:t>Per l’accesso di fornitori esterni si devono individuare procedure di ingresso, transito e uscita, mediante modalità, percorsi e tempistiche predefinite, al fine di ridurre le occasioni di contatto con il personale. Va ridotto anche l’accesso ai visitatori.</w:t>
      </w:r>
    </w:p>
    <w:p w14:paraId="684A70AE" w14:textId="77777777" w:rsidR="00A7699D" w:rsidRPr="002723CD" w:rsidRDefault="00A7699D" w:rsidP="00A7699D">
      <w:pPr>
        <w:ind w:left="284"/>
        <w:jc w:val="both"/>
        <w:rPr>
          <w:rFonts w:ascii="Arial" w:hAnsi="Arial" w:cs="Arial"/>
          <w:b/>
          <w:color w:val="365F91" w:themeColor="accent1" w:themeShade="BF"/>
        </w:rPr>
      </w:pPr>
      <w:r w:rsidRPr="002723CD">
        <w:rPr>
          <w:rFonts w:ascii="Arial" w:hAnsi="Arial" w:cs="Arial"/>
          <w:b/>
          <w:color w:val="365F91" w:themeColor="accent1" w:themeShade="BF"/>
        </w:rPr>
        <w:t>Pulizia e sanificazione</w:t>
      </w:r>
    </w:p>
    <w:p w14:paraId="3E0F00B5" w14:textId="6BF09367" w:rsidR="00A7699D" w:rsidRPr="002723CD" w:rsidRDefault="00A7699D" w:rsidP="00A7699D">
      <w:pPr>
        <w:ind w:left="284"/>
        <w:jc w:val="both"/>
        <w:rPr>
          <w:rFonts w:ascii="Arial" w:hAnsi="Arial" w:cs="Arial"/>
          <w:bCs/>
          <w:color w:val="365F91" w:themeColor="accent1" w:themeShade="BF"/>
        </w:rPr>
      </w:pPr>
      <w:r w:rsidRPr="002723CD">
        <w:rPr>
          <w:rFonts w:ascii="Arial" w:hAnsi="Arial" w:cs="Arial"/>
          <w:bCs/>
          <w:color w:val="365F91" w:themeColor="accent1" w:themeShade="BF"/>
        </w:rPr>
        <w:t>L’azienda assicura la pulizia giornaliera e la sanificazione periodica dei locali, degli ambienti, delle postazioni di lavoro (comprese tastiere, schermi touch, mouse), delle aree comuni e di svago e dei distributori di bevande e snack.</w:t>
      </w:r>
    </w:p>
    <w:p w14:paraId="609AFCF7" w14:textId="77777777" w:rsidR="00A7699D" w:rsidRPr="002723CD" w:rsidRDefault="00A7699D" w:rsidP="00A7699D">
      <w:pPr>
        <w:ind w:left="284"/>
        <w:jc w:val="both"/>
        <w:rPr>
          <w:rFonts w:ascii="Arial" w:hAnsi="Arial" w:cs="Arial"/>
          <w:b/>
          <w:color w:val="365F91" w:themeColor="accent1" w:themeShade="BF"/>
        </w:rPr>
      </w:pPr>
      <w:r w:rsidRPr="002723CD">
        <w:rPr>
          <w:rFonts w:ascii="Arial" w:hAnsi="Arial" w:cs="Arial"/>
          <w:b/>
          <w:color w:val="365F91" w:themeColor="accent1" w:themeShade="BF"/>
        </w:rPr>
        <w:t>Igiene delle mani</w:t>
      </w:r>
    </w:p>
    <w:p w14:paraId="38E4F4B2" w14:textId="4471C1AB" w:rsidR="00A7699D" w:rsidRPr="002723CD" w:rsidRDefault="00A7699D" w:rsidP="00A7699D">
      <w:pPr>
        <w:ind w:left="284"/>
        <w:jc w:val="both"/>
        <w:rPr>
          <w:rFonts w:ascii="Arial" w:hAnsi="Arial" w:cs="Arial"/>
          <w:bCs/>
          <w:color w:val="365F91" w:themeColor="accent1" w:themeShade="BF"/>
        </w:rPr>
      </w:pPr>
      <w:r w:rsidRPr="002723CD">
        <w:rPr>
          <w:rFonts w:ascii="Arial" w:hAnsi="Arial" w:cs="Arial"/>
          <w:bCs/>
          <w:color w:val="365F91" w:themeColor="accent1" w:themeShade="BF"/>
        </w:rPr>
        <w:t>È obbligatorio che le persone presenti in azienda adottino tutte le precauzioni igieniche, in particolare per le mani. L’azienda mette a disposizione idonei mezzi detergenti</w:t>
      </w:r>
      <w:r w:rsidR="00797F8C" w:rsidRPr="002723CD">
        <w:rPr>
          <w:rFonts w:ascii="Arial" w:hAnsi="Arial" w:cs="Arial"/>
          <w:bCs/>
          <w:color w:val="365F91" w:themeColor="accent1" w:themeShade="BF"/>
        </w:rPr>
        <w:t xml:space="preserve"> quali gel sanificanti.</w:t>
      </w:r>
    </w:p>
    <w:p w14:paraId="7425FA5D" w14:textId="428C1766" w:rsidR="00A7699D" w:rsidRPr="002723CD" w:rsidRDefault="00A7699D" w:rsidP="00A7699D">
      <w:pPr>
        <w:ind w:left="284"/>
        <w:jc w:val="both"/>
        <w:rPr>
          <w:rFonts w:ascii="Arial" w:hAnsi="Arial" w:cs="Arial"/>
          <w:b/>
          <w:color w:val="365F91" w:themeColor="accent1" w:themeShade="BF"/>
        </w:rPr>
      </w:pPr>
      <w:r w:rsidRPr="002723CD">
        <w:rPr>
          <w:rFonts w:ascii="Arial" w:hAnsi="Arial" w:cs="Arial"/>
          <w:b/>
          <w:color w:val="365F91" w:themeColor="accent1" w:themeShade="BF"/>
        </w:rPr>
        <w:t>Mascherine e guanti</w:t>
      </w:r>
    </w:p>
    <w:p w14:paraId="3D242BE5" w14:textId="6166BA80" w:rsidR="00A7699D" w:rsidRPr="002723CD" w:rsidRDefault="00A7699D" w:rsidP="00A7699D">
      <w:pPr>
        <w:ind w:left="284"/>
        <w:jc w:val="both"/>
        <w:rPr>
          <w:rFonts w:ascii="Arial" w:hAnsi="Arial" w:cs="Arial"/>
          <w:bCs/>
          <w:color w:val="365F91" w:themeColor="accent1" w:themeShade="BF"/>
        </w:rPr>
      </w:pPr>
      <w:r w:rsidRPr="002723CD">
        <w:rPr>
          <w:rFonts w:ascii="Arial" w:hAnsi="Arial" w:cs="Arial"/>
          <w:bCs/>
          <w:color w:val="365F91" w:themeColor="accent1" w:themeShade="BF"/>
        </w:rPr>
        <w:t>Qualora il lavoro imponga una distanza interpersonale minore di un metro e non siano possibili altre soluzioni organizzative è necessario l’uso delle mascherine e di altri dispositivi di protezione (guanti</w:t>
      </w:r>
      <w:r w:rsidR="0044007F" w:rsidRPr="002723CD">
        <w:rPr>
          <w:rFonts w:ascii="Arial" w:hAnsi="Arial" w:cs="Arial"/>
          <w:bCs/>
          <w:color w:val="365F91" w:themeColor="accent1" w:themeShade="BF"/>
        </w:rPr>
        <w:t xml:space="preserve"> monouso</w:t>
      </w:r>
      <w:r w:rsidRPr="002723CD">
        <w:rPr>
          <w:rFonts w:ascii="Arial" w:hAnsi="Arial" w:cs="Arial"/>
          <w:bCs/>
          <w:color w:val="365F91" w:themeColor="accent1" w:themeShade="BF"/>
        </w:rPr>
        <w:t xml:space="preserve">, </w:t>
      </w:r>
      <w:r w:rsidR="008F7293" w:rsidRPr="002723CD">
        <w:rPr>
          <w:rFonts w:ascii="Arial" w:hAnsi="Arial" w:cs="Arial"/>
          <w:bCs/>
          <w:color w:val="365F91" w:themeColor="accent1" w:themeShade="BF"/>
        </w:rPr>
        <w:t>e mascherine monouso)</w:t>
      </w:r>
    </w:p>
    <w:p w14:paraId="4302A5BF" w14:textId="762A5C57" w:rsidR="00A7699D" w:rsidRPr="002723CD" w:rsidRDefault="00A7699D" w:rsidP="00A7699D">
      <w:pPr>
        <w:ind w:left="284"/>
        <w:jc w:val="both"/>
        <w:rPr>
          <w:rFonts w:ascii="Arial" w:hAnsi="Arial" w:cs="Arial"/>
          <w:b/>
          <w:color w:val="365F91" w:themeColor="accent1" w:themeShade="BF"/>
        </w:rPr>
      </w:pPr>
      <w:r w:rsidRPr="002723CD">
        <w:rPr>
          <w:rFonts w:ascii="Arial" w:hAnsi="Arial" w:cs="Arial"/>
          <w:b/>
          <w:color w:val="365F91" w:themeColor="accent1" w:themeShade="BF"/>
        </w:rPr>
        <w:t>Spazi comuni con accessi contingentati (mense, spogliatoi, aree fumatori)</w:t>
      </w:r>
    </w:p>
    <w:p w14:paraId="7D43E1F5" w14:textId="7631C027" w:rsidR="00A7699D" w:rsidRPr="002723CD" w:rsidRDefault="00A7699D" w:rsidP="00A7699D">
      <w:pPr>
        <w:ind w:left="284"/>
        <w:jc w:val="both"/>
        <w:rPr>
          <w:rFonts w:ascii="Arial" w:hAnsi="Arial" w:cs="Arial"/>
          <w:bCs/>
          <w:color w:val="365F91" w:themeColor="accent1" w:themeShade="BF"/>
        </w:rPr>
      </w:pPr>
      <w:r w:rsidRPr="002723CD">
        <w:rPr>
          <w:rFonts w:ascii="Arial" w:hAnsi="Arial" w:cs="Arial"/>
          <w:bCs/>
          <w:color w:val="365F91" w:themeColor="accent1" w:themeShade="BF"/>
        </w:rPr>
        <w:t>L’accesso agli spazi comuni, comprese le mense aziendali, le aree fumatori e gli spogliatoi è contingentato, con la previsione di una ventilazione continua dei locali, di un tempo ridotto di sosta e con il mantenimento della distanza di sicurezza di un metro tra le persone.</w:t>
      </w:r>
    </w:p>
    <w:p w14:paraId="305B6D98" w14:textId="05298262" w:rsidR="00A7699D" w:rsidRPr="002723CD" w:rsidRDefault="00A7699D" w:rsidP="00A7699D">
      <w:pPr>
        <w:ind w:left="284"/>
        <w:jc w:val="both"/>
        <w:rPr>
          <w:rFonts w:ascii="Arial" w:hAnsi="Arial" w:cs="Arial"/>
          <w:b/>
          <w:color w:val="365F91" w:themeColor="accent1" w:themeShade="BF"/>
        </w:rPr>
      </w:pPr>
      <w:r w:rsidRPr="002723CD">
        <w:rPr>
          <w:rFonts w:ascii="Arial" w:hAnsi="Arial" w:cs="Arial"/>
          <w:b/>
          <w:color w:val="365F91" w:themeColor="accent1" w:themeShade="BF"/>
        </w:rPr>
        <w:t xml:space="preserve">Possibile chiusura dei reparti non necessari e smart </w:t>
      </w:r>
      <w:proofErr w:type="spellStart"/>
      <w:r w:rsidRPr="002723CD">
        <w:rPr>
          <w:rFonts w:ascii="Arial" w:hAnsi="Arial" w:cs="Arial"/>
          <w:b/>
          <w:color w:val="365F91" w:themeColor="accent1" w:themeShade="BF"/>
        </w:rPr>
        <w:t>working</w:t>
      </w:r>
      <w:proofErr w:type="spellEnd"/>
    </w:p>
    <w:p w14:paraId="4EF8F5A3" w14:textId="310AC7B8" w:rsidR="00A7699D" w:rsidRPr="002723CD" w:rsidRDefault="00A7699D" w:rsidP="00A7699D">
      <w:pPr>
        <w:ind w:left="284"/>
        <w:jc w:val="both"/>
        <w:rPr>
          <w:rFonts w:ascii="Arial" w:hAnsi="Arial" w:cs="Arial"/>
          <w:bCs/>
          <w:color w:val="365F91" w:themeColor="accent1" w:themeShade="BF"/>
        </w:rPr>
      </w:pPr>
      <w:r w:rsidRPr="002723CD">
        <w:rPr>
          <w:rFonts w:ascii="Arial" w:hAnsi="Arial" w:cs="Arial"/>
          <w:bCs/>
          <w:color w:val="365F91" w:themeColor="accent1" w:themeShade="BF"/>
        </w:rPr>
        <w:t>Limitatamente al periodo dell’emergenza Covid-19, le imprese potranno disporre la chiusura di tutti i reparti diversi dalla produzione o, comunque, di quelli dei quali è possibile il funzionamento mediante il ricorso allo smart work, o comunque a distanza.</w:t>
      </w:r>
    </w:p>
    <w:p w14:paraId="3FF4510C" w14:textId="77777777" w:rsidR="00A7699D" w:rsidRPr="002723CD" w:rsidRDefault="00A7699D" w:rsidP="00A7699D">
      <w:pPr>
        <w:ind w:left="284"/>
        <w:jc w:val="both"/>
        <w:rPr>
          <w:rFonts w:ascii="Arial" w:hAnsi="Arial" w:cs="Arial"/>
          <w:b/>
          <w:color w:val="365F91" w:themeColor="accent1" w:themeShade="BF"/>
        </w:rPr>
      </w:pPr>
      <w:r w:rsidRPr="002723CD">
        <w:rPr>
          <w:rFonts w:ascii="Arial" w:hAnsi="Arial" w:cs="Arial"/>
          <w:b/>
          <w:color w:val="365F91" w:themeColor="accent1" w:themeShade="BF"/>
        </w:rPr>
        <w:t>Evitare assembramenti e riunioni</w:t>
      </w:r>
    </w:p>
    <w:p w14:paraId="1F4718BF" w14:textId="685C44F3" w:rsidR="00A7699D" w:rsidRPr="002723CD" w:rsidRDefault="00A7699D" w:rsidP="00A7699D">
      <w:pPr>
        <w:ind w:left="284"/>
        <w:jc w:val="both"/>
        <w:rPr>
          <w:rFonts w:ascii="Arial" w:hAnsi="Arial" w:cs="Arial"/>
          <w:bCs/>
          <w:color w:val="365F91" w:themeColor="accent1" w:themeShade="BF"/>
        </w:rPr>
      </w:pPr>
      <w:r w:rsidRPr="002723CD">
        <w:rPr>
          <w:rFonts w:ascii="Arial" w:hAnsi="Arial" w:cs="Arial"/>
          <w:bCs/>
          <w:color w:val="365F91" w:themeColor="accent1" w:themeShade="BF"/>
        </w:rPr>
        <w:t>Non sono consentite riunioni di personale e assembramenti non motivati (solo quelle urgenti ma con un numero ridotto di persone e a un metro di distanza interpersonale).</w:t>
      </w:r>
    </w:p>
    <w:p w14:paraId="058D2C36" w14:textId="77777777" w:rsidR="00A7699D" w:rsidRPr="002723CD" w:rsidRDefault="00A7699D" w:rsidP="00A7699D">
      <w:pPr>
        <w:ind w:left="284"/>
        <w:jc w:val="both"/>
        <w:rPr>
          <w:rFonts w:ascii="Arial" w:hAnsi="Arial" w:cs="Arial"/>
          <w:b/>
          <w:color w:val="365F91" w:themeColor="accent1" w:themeShade="BF"/>
        </w:rPr>
      </w:pPr>
      <w:r w:rsidRPr="002723CD">
        <w:rPr>
          <w:rFonts w:ascii="Arial" w:hAnsi="Arial" w:cs="Arial"/>
          <w:b/>
          <w:color w:val="365F91" w:themeColor="accent1" w:themeShade="BF"/>
        </w:rPr>
        <w:t>Orari ingresso-uscita scaglionati</w:t>
      </w:r>
    </w:p>
    <w:p w14:paraId="6EE04EBC" w14:textId="1BF5AC0C" w:rsidR="00A7699D" w:rsidRPr="002723CD" w:rsidRDefault="00A7699D" w:rsidP="00A7699D">
      <w:pPr>
        <w:ind w:left="284"/>
        <w:jc w:val="both"/>
        <w:rPr>
          <w:rFonts w:ascii="Arial" w:hAnsi="Arial" w:cs="Arial"/>
          <w:bCs/>
          <w:color w:val="365F91" w:themeColor="accent1" w:themeShade="BF"/>
        </w:rPr>
      </w:pPr>
      <w:r w:rsidRPr="002723CD">
        <w:rPr>
          <w:rFonts w:ascii="Arial" w:hAnsi="Arial" w:cs="Arial"/>
          <w:bCs/>
          <w:color w:val="365F91" w:themeColor="accent1" w:themeShade="BF"/>
        </w:rPr>
        <w:t>Si favoriscono orari di ingresso/uscita scaglionati in modo da evitare il più possibile contatti nelle zone comuni (ingressi, spogliatoi, sala mensa).</w:t>
      </w:r>
    </w:p>
    <w:p w14:paraId="2CD2DE33" w14:textId="77777777" w:rsidR="00176CC5" w:rsidRPr="002723CD" w:rsidRDefault="00176CC5" w:rsidP="00A7699D">
      <w:pPr>
        <w:ind w:left="284"/>
        <w:jc w:val="both"/>
        <w:rPr>
          <w:rFonts w:ascii="Arial" w:hAnsi="Arial" w:cs="Arial"/>
          <w:b/>
          <w:color w:val="365F91" w:themeColor="accent1" w:themeShade="BF"/>
        </w:rPr>
      </w:pPr>
    </w:p>
    <w:p w14:paraId="2E398426" w14:textId="096CC51F" w:rsidR="00A7699D" w:rsidRPr="002723CD" w:rsidRDefault="00A7699D" w:rsidP="00A7699D">
      <w:pPr>
        <w:ind w:left="284"/>
        <w:jc w:val="both"/>
        <w:rPr>
          <w:rFonts w:ascii="Arial" w:hAnsi="Arial" w:cs="Arial"/>
          <w:b/>
          <w:color w:val="365F91" w:themeColor="accent1" w:themeShade="BF"/>
        </w:rPr>
      </w:pPr>
      <w:r w:rsidRPr="002723CD">
        <w:rPr>
          <w:rFonts w:ascii="Arial" w:hAnsi="Arial" w:cs="Arial"/>
          <w:b/>
          <w:color w:val="365F91" w:themeColor="accent1" w:themeShade="BF"/>
        </w:rPr>
        <w:lastRenderedPageBreak/>
        <w:t>Gestione di un caso sintomatico</w:t>
      </w:r>
    </w:p>
    <w:p w14:paraId="71BE6E30" w14:textId="5B1F898C" w:rsidR="001A3404" w:rsidRPr="002723CD" w:rsidRDefault="00A7699D" w:rsidP="00A7699D">
      <w:pPr>
        <w:ind w:left="284"/>
        <w:jc w:val="both"/>
        <w:rPr>
          <w:rFonts w:ascii="Arial" w:hAnsi="Arial" w:cs="Arial"/>
          <w:bCs/>
          <w:color w:val="365F91" w:themeColor="accent1" w:themeShade="BF"/>
        </w:rPr>
      </w:pPr>
      <w:r w:rsidRPr="002723CD">
        <w:rPr>
          <w:rFonts w:ascii="Arial" w:hAnsi="Arial" w:cs="Arial"/>
          <w:bCs/>
          <w:color w:val="365F91" w:themeColor="accent1" w:themeShade="BF"/>
        </w:rPr>
        <w:t xml:space="preserve">Nel caso in cui una persona presente in azienda sviluppi febbre e sintomi di infezione respiratoria come la tosse, lo deve dichiarare immediatamente all’ufficio del personale, si dovrà procedere al suo isolamento e a quello degli altri presenti dai locali. L’azienda avverte immediatamente le autorità sanitarie competenti e i numeri di emergenza per il Covid-19 forniti dalla Regione o dal ministero della Salute. L’azienda inoltre collabora per la definizione degli eventuali contatti stretti. È costituito in azienda un Comitato per l’applicazione e la verifica delle regole del protocollo di regolamentazione con la partecipazione delle rappresentanze sindacali aziendali e del </w:t>
      </w:r>
      <w:proofErr w:type="spellStart"/>
      <w:r w:rsidRPr="002723CD">
        <w:rPr>
          <w:rFonts w:ascii="Arial" w:hAnsi="Arial" w:cs="Arial"/>
          <w:bCs/>
          <w:color w:val="365F91" w:themeColor="accent1" w:themeShade="BF"/>
        </w:rPr>
        <w:t>Rls</w:t>
      </w:r>
      <w:proofErr w:type="spellEnd"/>
      <w:r w:rsidRPr="002723CD">
        <w:rPr>
          <w:rFonts w:ascii="Arial" w:hAnsi="Arial" w:cs="Arial"/>
          <w:bCs/>
          <w:color w:val="365F91" w:themeColor="accent1" w:themeShade="BF"/>
        </w:rPr>
        <w:t xml:space="preserve">. </w:t>
      </w:r>
      <w:r w:rsidR="001A3404" w:rsidRPr="002723CD">
        <w:rPr>
          <w:rFonts w:ascii="Arial" w:hAnsi="Arial" w:cs="Arial"/>
          <w:color w:val="365F91" w:themeColor="accent1" w:themeShade="BF"/>
        </w:rPr>
        <w:t>In particolare</w:t>
      </w:r>
      <w:r w:rsidR="00797F8C" w:rsidRPr="002723CD">
        <w:rPr>
          <w:rFonts w:ascii="Arial" w:hAnsi="Arial" w:cs="Arial"/>
          <w:color w:val="365F91" w:themeColor="accent1" w:themeShade="BF"/>
        </w:rPr>
        <w:t>,</w:t>
      </w:r>
      <w:r w:rsidR="001A3404" w:rsidRPr="002723CD">
        <w:rPr>
          <w:rFonts w:ascii="Arial" w:hAnsi="Arial" w:cs="Arial"/>
          <w:color w:val="365F91" w:themeColor="accent1" w:themeShade="BF"/>
        </w:rPr>
        <w:t xml:space="preserve"> si sono trattate le principali norme di sicurezza generale;</w:t>
      </w:r>
    </w:p>
    <w:p w14:paraId="24249F29" w14:textId="6358222D" w:rsidR="001A3404" w:rsidRPr="002723CD" w:rsidRDefault="001A3404" w:rsidP="00E53462">
      <w:pPr>
        <w:ind w:left="284"/>
        <w:rPr>
          <w:rFonts w:ascii="Arial" w:hAnsi="Arial" w:cs="Arial"/>
          <w:color w:val="365F91" w:themeColor="accent1" w:themeShade="BF"/>
        </w:rPr>
      </w:pPr>
    </w:p>
    <w:p w14:paraId="472413D4" w14:textId="4E19930B" w:rsidR="00A7699D" w:rsidRPr="002723CD" w:rsidRDefault="00A7699D" w:rsidP="00E53462">
      <w:pPr>
        <w:ind w:left="284"/>
        <w:rPr>
          <w:rFonts w:ascii="Arial" w:hAnsi="Arial" w:cs="Arial"/>
          <w:color w:val="365F91" w:themeColor="accent1" w:themeShade="BF"/>
        </w:rPr>
      </w:pPr>
    </w:p>
    <w:p w14:paraId="7164AF87" w14:textId="19969405" w:rsidR="00A7699D" w:rsidRPr="002723CD" w:rsidRDefault="00A7699D" w:rsidP="00176CC5">
      <w:pPr>
        <w:ind w:left="284"/>
        <w:jc w:val="both"/>
        <w:rPr>
          <w:rFonts w:ascii="Arial" w:hAnsi="Arial" w:cs="Arial"/>
          <w:b/>
          <w:bCs/>
          <w:color w:val="365F91" w:themeColor="accent1" w:themeShade="BF"/>
        </w:rPr>
      </w:pPr>
      <w:r w:rsidRPr="002723CD">
        <w:rPr>
          <w:rFonts w:ascii="Arial" w:hAnsi="Arial" w:cs="Arial"/>
          <w:b/>
          <w:bCs/>
          <w:color w:val="365F91" w:themeColor="accent1" w:themeShade="BF"/>
        </w:rPr>
        <w:t xml:space="preserve">MISURE PREVENTIVE </w:t>
      </w:r>
      <w:r w:rsidR="00176CC5" w:rsidRPr="002723CD">
        <w:rPr>
          <w:rFonts w:ascii="Arial" w:hAnsi="Arial" w:cs="Arial"/>
          <w:b/>
          <w:bCs/>
          <w:color w:val="365F91" w:themeColor="accent1" w:themeShade="BF"/>
        </w:rPr>
        <w:t>E</w:t>
      </w:r>
      <w:r w:rsidRPr="002723CD">
        <w:rPr>
          <w:rFonts w:ascii="Arial" w:hAnsi="Arial" w:cs="Arial"/>
          <w:b/>
          <w:bCs/>
          <w:color w:val="365F91" w:themeColor="accent1" w:themeShade="BF"/>
        </w:rPr>
        <w:t xml:space="preserve"> PROTETTIVE</w:t>
      </w:r>
      <w:r w:rsidR="00176CC5" w:rsidRPr="002723CD">
        <w:rPr>
          <w:rFonts w:ascii="Arial" w:hAnsi="Arial" w:cs="Arial"/>
          <w:b/>
          <w:bCs/>
          <w:color w:val="365F91" w:themeColor="accent1" w:themeShade="BF"/>
        </w:rPr>
        <w:t xml:space="preserve"> NELLE</w:t>
      </w:r>
      <w:r w:rsidRPr="002723CD">
        <w:rPr>
          <w:rFonts w:ascii="Arial" w:hAnsi="Arial" w:cs="Arial"/>
          <w:b/>
          <w:bCs/>
          <w:color w:val="365F91" w:themeColor="accent1" w:themeShade="BF"/>
        </w:rPr>
        <w:t xml:space="preserve"> LAVORAZIONI IN CANTIERE;</w:t>
      </w:r>
    </w:p>
    <w:p w14:paraId="14E5FDAF" w14:textId="44464FD1" w:rsidR="00A7699D" w:rsidRPr="002723CD" w:rsidRDefault="00A7699D" w:rsidP="00A7699D">
      <w:pPr>
        <w:ind w:left="284"/>
        <w:jc w:val="both"/>
        <w:rPr>
          <w:rFonts w:ascii="Arial" w:hAnsi="Arial" w:cs="Arial"/>
          <w:color w:val="365F91" w:themeColor="accent1" w:themeShade="BF"/>
        </w:rPr>
      </w:pPr>
      <w:r w:rsidRPr="002723CD">
        <w:rPr>
          <w:rFonts w:ascii="Arial" w:hAnsi="Arial" w:cs="Arial"/>
          <w:b/>
          <w:bCs/>
          <w:color w:val="365F91" w:themeColor="accent1" w:themeShade="BF"/>
        </w:rPr>
        <w:t>Misure tecniche, organizzative e procedurali.</w:t>
      </w:r>
      <w:r w:rsidRPr="002723CD">
        <w:rPr>
          <w:rFonts w:ascii="Arial" w:hAnsi="Arial" w:cs="Arial"/>
          <w:color w:val="365F91" w:themeColor="accent1" w:themeShade="BF"/>
        </w:rPr>
        <w:t xml:space="preserve"> Al fine di evitare ogni esposizione ad agenti biologici devono essere adottate le seguenti misure, nel rispetto delle condizioni di salute e sicurezza dei lavoratori: a) il numero di lavoratori presenti durante l'attività specifica che sono esposti o, che possono essere potenzialmente esposti, ad agenti biologici deve essere quello minimo in funzione della necessità della lavorazione; b) le attività che espongono o che possono potenzialmente esporre ad agenti biologici devono essere adeguatamente progettate; c) le misure di prevenzione e protezione dei lavoratori impiegati in attività che espongono o, che possono potenzialmente esporre ad agenti biologici, devono essere principalmente di tipo collettivo e, solo se non è possibile evitare altrimenti l'esposizione, devono adottarsi misure di prevenzione individuali; d) nelle attività che espongono o, che possono potenzialmente esporre, ad agenti biologici, devono essere adottate le necessarie misure igieniche al fine di prevenire e ridurre al minimo la propagazione accidentale di un agente biologico al di fuori del luogo di lavoro; e) le aree in cui si svolgono attività che espongono o, che possono potenzialmente esporre ad agenti biologici, devono essere indicate con adeguato segnale di avvertimento; f) le attività che espongono o che possono potenzialmente esporre ad agenti biologici devono essere adeguatamente progettate, anche nelle procedure per prelevare, manipolare e trattare campioni; g) l'attività lavorativa specifica deve essere progettata e organizzata in modo da garantire con metodi e mezzi appropriati la gestione della raccolta e l'immagazzinamento dei rifiuti; h) i contenitori per la raccolta e l'immagazzinamento dei rifiuti contenenti agenti biologici devono essere adeguati e chiaramente identificati; i) l'attività lavorativa specifica deve essere progettata e organizzata in modo da garantire con metodi di lavoro appropriati la gestione della manipolazione e del trasporto sul luogo di lavoro di agenti biologici.</w:t>
      </w:r>
    </w:p>
    <w:p w14:paraId="36535739" w14:textId="6B8F740A" w:rsidR="00A7699D" w:rsidRPr="002723CD" w:rsidRDefault="00A7699D" w:rsidP="00A7699D">
      <w:pPr>
        <w:ind w:left="284"/>
        <w:jc w:val="both"/>
        <w:rPr>
          <w:rFonts w:ascii="Arial" w:hAnsi="Arial" w:cs="Arial"/>
          <w:color w:val="365F91" w:themeColor="accent1" w:themeShade="BF"/>
        </w:rPr>
      </w:pPr>
      <w:r w:rsidRPr="002723CD">
        <w:rPr>
          <w:rFonts w:ascii="Arial" w:hAnsi="Arial" w:cs="Arial"/>
          <w:b/>
          <w:bCs/>
          <w:color w:val="365F91" w:themeColor="accent1" w:themeShade="BF"/>
        </w:rPr>
        <w:t>Misure igieniche</w:t>
      </w:r>
      <w:r w:rsidRPr="002723CD">
        <w:rPr>
          <w:rFonts w:ascii="Arial" w:hAnsi="Arial" w:cs="Arial"/>
          <w:color w:val="365F91" w:themeColor="accent1" w:themeShade="BF"/>
        </w:rPr>
        <w:t>. Devono essere assicurate le seguenti misure igieniche: a) i lavoratori devono disporre di servizi sanitari adeguati, provvisti di docce con acqua calda e fredda, nonché, di lavaggi oculari e antisettici per la pelle; b) i lavoratori devono avere in dotazione idonei indumenti protettivi, o altri indumenti, che devono essere riposti in posti separati dagli abiti civili; c) i dispositivi di protezione individuali devono essere custoditi in luoghi ben determinati e devono essere controllati, disinfettati e ben puliti dopo ogni utilizzazione; d) nelle lavorazioni, che possono esporre ad agenti biologici, devono essere indicati con adeguati segnali di avvertimento e di sicurezza i divieto di fumo, di assunzione di bevande o cibi, di utilizzare pipette a bocca e applicare cosmetici.</w:t>
      </w:r>
    </w:p>
    <w:p w14:paraId="7B2FE17D" w14:textId="77777777" w:rsidR="00A7699D" w:rsidRPr="002723CD" w:rsidRDefault="00A7699D" w:rsidP="00E53462">
      <w:pPr>
        <w:ind w:left="284"/>
        <w:rPr>
          <w:rFonts w:ascii="Arial" w:hAnsi="Arial" w:cs="Arial"/>
          <w:color w:val="365F91" w:themeColor="accent1" w:themeShade="BF"/>
        </w:rPr>
      </w:pPr>
    </w:p>
    <w:p w14:paraId="0CD5761C" w14:textId="77777777" w:rsidR="00A7699D" w:rsidRPr="002723CD" w:rsidRDefault="00A7699D" w:rsidP="00A7699D">
      <w:pPr>
        <w:ind w:left="284"/>
        <w:rPr>
          <w:rFonts w:ascii="Arial" w:hAnsi="Arial" w:cs="Arial"/>
          <w:b/>
          <w:bCs/>
          <w:color w:val="365F91" w:themeColor="accent1" w:themeShade="BF"/>
        </w:rPr>
      </w:pPr>
      <w:r w:rsidRPr="002723CD">
        <w:rPr>
          <w:rFonts w:ascii="Arial" w:hAnsi="Arial" w:cs="Arial"/>
          <w:b/>
          <w:bCs/>
          <w:color w:val="365F91" w:themeColor="accent1" w:themeShade="BF"/>
        </w:rPr>
        <w:t>Dispositivi di protezione individuale:</w:t>
      </w:r>
    </w:p>
    <w:p w14:paraId="1A56057A" w14:textId="707F282A" w:rsidR="00A7699D" w:rsidRPr="002723CD" w:rsidRDefault="00A7699D" w:rsidP="00C27481">
      <w:pPr>
        <w:ind w:left="284"/>
        <w:rPr>
          <w:rFonts w:ascii="Arial" w:hAnsi="Arial" w:cs="Arial"/>
          <w:bCs/>
          <w:color w:val="365F91" w:themeColor="accent1" w:themeShade="BF"/>
        </w:rPr>
      </w:pPr>
      <w:r w:rsidRPr="002723CD">
        <w:rPr>
          <w:rFonts w:ascii="Arial" w:hAnsi="Arial" w:cs="Arial"/>
          <w:color w:val="365F91" w:themeColor="accent1" w:themeShade="BF"/>
        </w:rPr>
        <w:t>Devono essere forniti: a) guanti</w:t>
      </w:r>
      <w:r w:rsidR="0044007F" w:rsidRPr="002723CD">
        <w:rPr>
          <w:rFonts w:ascii="Arial" w:hAnsi="Arial" w:cs="Arial"/>
          <w:color w:val="365F91" w:themeColor="accent1" w:themeShade="BF"/>
        </w:rPr>
        <w:t xml:space="preserve"> monouso</w:t>
      </w:r>
      <w:r w:rsidRPr="002723CD">
        <w:rPr>
          <w:rFonts w:ascii="Arial" w:hAnsi="Arial" w:cs="Arial"/>
          <w:color w:val="365F91" w:themeColor="accent1" w:themeShade="BF"/>
        </w:rPr>
        <w:t xml:space="preserve">; b) </w:t>
      </w:r>
      <w:r w:rsidR="008F7293" w:rsidRPr="002723CD">
        <w:rPr>
          <w:rFonts w:ascii="Arial" w:hAnsi="Arial" w:cs="Arial"/>
          <w:color w:val="365F91" w:themeColor="accent1" w:themeShade="BF"/>
        </w:rPr>
        <w:t>maschere monouso</w:t>
      </w:r>
      <w:r w:rsidR="00797F8C" w:rsidRPr="002723CD">
        <w:rPr>
          <w:rFonts w:ascii="Arial" w:hAnsi="Arial" w:cs="Arial"/>
          <w:color w:val="365F91" w:themeColor="accent1" w:themeShade="BF"/>
        </w:rPr>
        <w:t xml:space="preserve">; </w:t>
      </w:r>
      <w:r w:rsidR="00C27481" w:rsidRPr="002723CD">
        <w:rPr>
          <w:rFonts w:ascii="Arial" w:hAnsi="Arial" w:cs="Arial"/>
          <w:bCs/>
          <w:color w:val="365F91" w:themeColor="accent1" w:themeShade="BF"/>
        </w:rPr>
        <w:t>c) indumenti da lavoro o in alternativa tute usa e getta; d</w:t>
      </w:r>
      <w:r w:rsidR="00797F8C" w:rsidRPr="002723CD">
        <w:rPr>
          <w:rFonts w:ascii="Arial" w:hAnsi="Arial" w:cs="Arial"/>
          <w:color w:val="365F91" w:themeColor="accent1" w:themeShade="BF"/>
        </w:rPr>
        <w:t>) gel sanificanti</w:t>
      </w:r>
      <w:r w:rsidR="00C27481" w:rsidRPr="002723CD">
        <w:rPr>
          <w:rFonts w:ascii="Arial" w:hAnsi="Arial" w:cs="Arial"/>
          <w:color w:val="365F91" w:themeColor="accent1" w:themeShade="BF"/>
        </w:rPr>
        <w:t>.</w:t>
      </w:r>
    </w:p>
    <w:p w14:paraId="15D4C46F" w14:textId="77777777" w:rsidR="00A7699D" w:rsidRPr="002723CD" w:rsidRDefault="00A7699D" w:rsidP="00E53462">
      <w:pPr>
        <w:ind w:left="284"/>
        <w:rPr>
          <w:rFonts w:ascii="Arial" w:hAnsi="Arial" w:cs="Arial"/>
          <w:b/>
          <w:color w:val="365F91" w:themeColor="accent1" w:themeShade="BF"/>
        </w:rPr>
      </w:pPr>
    </w:p>
    <w:p w14:paraId="2BFABB37" w14:textId="5380F8C7" w:rsidR="001A3404" w:rsidRPr="002723CD" w:rsidRDefault="001A3404" w:rsidP="00E53462">
      <w:pPr>
        <w:ind w:left="284"/>
        <w:rPr>
          <w:rFonts w:ascii="Arial" w:hAnsi="Arial" w:cs="Arial"/>
          <w:b/>
          <w:color w:val="365F91" w:themeColor="accent1" w:themeShade="BF"/>
        </w:rPr>
      </w:pPr>
      <w:r w:rsidRPr="002723CD">
        <w:rPr>
          <w:rFonts w:ascii="Arial" w:hAnsi="Arial" w:cs="Arial"/>
          <w:b/>
          <w:color w:val="365F91" w:themeColor="accent1" w:themeShade="BF"/>
        </w:rPr>
        <w:t>ADDESTRAMENTO USO D.P.I.</w:t>
      </w:r>
    </w:p>
    <w:p w14:paraId="4CED0638" w14:textId="1E809D82" w:rsidR="001A3404" w:rsidRPr="002723CD" w:rsidRDefault="001A3404" w:rsidP="00735F5A">
      <w:pPr>
        <w:numPr>
          <w:ilvl w:val="0"/>
          <w:numId w:val="3"/>
        </w:numPr>
        <w:contextualSpacing/>
        <w:jc w:val="both"/>
        <w:rPr>
          <w:rFonts w:ascii="Arial" w:hAnsi="Arial" w:cs="Arial"/>
          <w:color w:val="365F91" w:themeColor="accent1" w:themeShade="BF"/>
        </w:rPr>
      </w:pPr>
      <w:r w:rsidRPr="002723CD">
        <w:rPr>
          <w:rFonts w:ascii="Arial" w:hAnsi="Arial" w:cs="Arial"/>
          <w:color w:val="365F91" w:themeColor="accent1" w:themeShade="BF"/>
        </w:rPr>
        <w:t xml:space="preserve">Uso adeguato e corretto dei DPI </w:t>
      </w:r>
    </w:p>
    <w:p w14:paraId="3C1478FF" w14:textId="77777777" w:rsidR="001A3404" w:rsidRPr="002723CD" w:rsidRDefault="001A3404" w:rsidP="00735F5A">
      <w:pPr>
        <w:numPr>
          <w:ilvl w:val="0"/>
          <w:numId w:val="3"/>
        </w:numPr>
        <w:contextualSpacing/>
        <w:rPr>
          <w:rFonts w:ascii="Arial" w:hAnsi="Arial" w:cs="Arial"/>
          <w:color w:val="365F91" w:themeColor="accent1" w:themeShade="BF"/>
        </w:rPr>
      </w:pPr>
      <w:r w:rsidRPr="002723CD">
        <w:rPr>
          <w:rFonts w:ascii="Arial" w:hAnsi="Arial" w:cs="Arial"/>
          <w:color w:val="365F91" w:themeColor="accent1" w:themeShade="BF"/>
        </w:rPr>
        <w:t>Tenuta dei DPI.</w:t>
      </w:r>
    </w:p>
    <w:p w14:paraId="5757662B" w14:textId="77777777" w:rsidR="003D51F9" w:rsidRPr="002723CD" w:rsidRDefault="003D51F9" w:rsidP="003D51F9">
      <w:pPr>
        <w:pStyle w:val="Titolo3"/>
        <w:jc w:val="center"/>
        <w:rPr>
          <w:rFonts w:cs="Arial"/>
          <w:color w:val="365F91" w:themeColor="accent1" w:themeShade="BF"/>
          <w:sz w:val="20"/>
          <w:szCs w:val="20"/>
        </w:rPr>
      </w:pPr>
      <w:r w:rsidRPr="002723CD">
        <w:rPr>
          <w:rFonts w:cs="Arial"/>
          <w:color w:val="365F91" w:themeColor="accent1" w:themeShade="BF"/>
          <w:sz w:val="20"/>
          <w:szCs w:val="20"/>
        </w:rPr>
        <w:t>OBBLIGHI DEL DATORE DI LAVORO</w:t>
      </w:r>
    </w:p>
    <w:p w14:paraId="4EF75184" w14:textId="77777777" w:rsidR="003D51F9" w:rsidRPr="002723CD" w:rsidRDefault="003D51F9" w:rsidP="00735F5A">
      <w:pPr>
        <w:numPr>
          <w:ilvl w:val="0"/>
          <w:numId w:val="1"/>
        </w:numPr>
        <w:rPr>
          <w:rFonts w:ascii="Arial" w:hAnsi="Arial" w:cs="Arial"/>
          <w:color w:val="365F91" w:themeColor="accent1" w:themeShade="BF"/>
        </w:rPr>
      </w:pPr>
      <w:r w:rsidRPr="002723CD">
        <w:rPr>
          <w:rFonts w:ascii="Arial" w:hAnsi="Arial" w:cs="Arial"/>
          <w:color w:val="365F91" w:themeColor="accent1" w:themeShade="BF"/>
        </w:rPr>
        <w:t>Valuta i rischi residui</w:t>
      </w:r>
    </w:p>
    <w:p w14:paraId="00FF2340" w14:textId="77777777" w:rsidR="003D51F9" w:rsidRPr="002723CD" w:rsidRDefault="003D51F9" w:rsidP="00735F5A">
      <w:pPr>
        <w:numPr>
          <w:ilvl w:val="0"/>
          <w:numId w:val="1"/>
        </w:numPr>
        <w:rPr>
          <w:rFonts w:ascii="Arial" w:hAnsi="Arial" w:cs="Arial"/>
          <w:color w:val="365F91" w:themeColor="accent1" w:themeShade="BF"/>
        </w:rPr>
      </w:pPr>
      <w:r w:rsidRPr="002723CD">
        <w:rPr>
          <w:rFonts w:ascii="Arial" w:hAnsi="Arial" w:cs="Arial"/>
          <w:color w:val="365F91" w:themeColor="accent1" w:themeShade="BF"/>
        </w:rPr>
        <w:t xml:space="preserve">Individua le caratteristiche dei D.P.I. </w:t>
      </w:r>
    </w:p>
    <w:p w14:paraId="56F8101C" w14:textId="77777777" w:rsidR="003D51F9" w:rsidRPr="002723CD" w:rsidRDefault="003D51F9" w:rsidP="00735F5A">
      <w:pPr>
        <w:numPr>
          <w:ilvl w:val="0"/>
          <w:numId w:val="1"/>
        </w:numPr>
        <w:rPr>
          <w:rFonts w:ascii="Arial" w:hAnsi="Arial" w:cs="Arial"/>
          <w:color w:val="365F91" w:themeColor="accent1" w:themeShade="BF"/>
        </w:rPr>
      </w:pPr>
      <w:r w:rsidRPr="002723CD">
        <w:rPr>
          <w:rFonts w:ascii="Arial" w:hAnsi="Arial" w:cs="Arial"/>
          <w:color w:val="365F91" w:themeColor="accent1" w:themeShade="BF"/>
        </w:rPr>
        <w:t>Individua le condizioni d’uso e la durata dei D.P.I.</w:t>
      </w:r>
    </w:p>
    <w:p w14:paraId="058EF56B" w14:textId="77777777" w:rsidR="003D51F9" w:rsidRPr="002723CD" w:rsidRDefault="003D51F9" w:rsidP="00735F5A">
      <w:pPr>
        <w:numPr>
          <w:ilvl w:val="0"/>
          <w:numId w:val="1"/>
        </w:numPr>
        <w:rPr>
          <w:rFonts w:ascii="Arial" w:hAnsi="Arial" w:cs="Arial"/>
          <w:color w:val="365F91" w:themeColor="accent1" w:themeShade="BF"/>
        </w:rPr>
      </w:pPr>
      <w:r w:rsidRPr="002723CD">
        <w:rPr>
          <w:rFonts w:ascii="Arial" w:hAnsi="Arial" w:cs="Arial"/>
          <w:color w:val="365F91" w:themeColor="accent1" w:themeShade="BF"/>
        </w:rPr>
        <w:t>Fornisce i D.P.I. ai lavoratori destinandoli ad uso personale</w:t>
      </w:r>
    </w:p>
    <w:p w14:paraId="5869B062" w14:textId="77777777" w:rsidR="003D51F9" w:rsidRPr="002723CD" w:rsidRDefault="003D51F9" w:rsidP="00735F5A">
      <w:pPr>
        <w:numPr>
          <w:ilvl w:val="0"/>
          <w:numId w:val="1"/>
        </w:numPr>
        <w:rPr>
          <w:rFonts w:ascii="Arial" w:hAnsi="Arial" w:cs="Arial"/>
          <w:color w:val="365F91" w:themeColor="accent1" w:themeShade="BF"/>
        </w:rPr>
      </w:pPr>
      <w:r w:rsidRPr="002723CD">
        <w:rPr>
          <w:rFonts w:ascii="Arial" w:hAnsi="Arial" w:cs="Arial"/>
          <w:color w:val="365F91" w:themeColor="accent1" w:themeShade="BF"/>
        </w:rPr>
        <w:t>Fa utilizzare correttamente i D.P.I.</w:t>
      </w:r>
    </w:p>
    <w:p w14:paraId="69A08760" w14:textId="77777777" w:rsidR="003D51F9" w:rsidRPr="002723CD" w:rsidRDefault="003D51F9" w:rsidP="00735F5A">
      <w:pPr>
        <w:numPr>
          <w:ilvl w:val="0"/>
          <w:numId w:val="1"/>
        </w:numPr>
        <w:rPr>
          <w:rFonts w:ascii="Arial" w:hAnsi="Arial" w:cs="Arial"/>
          <w:color w:val="365F91" w:themeColor="accent1" w:themeShade="BF"/>
        </w:rPr>
      </w:pPr>
      <w:r w:rsidRPr="002723CD">
        <w:rPr>
          <w:rFonts w:ascii="Arial" w:hAnsi="Arial" w:cs="Arial"/>
          <w:color w:val="365F91" w:themeColor="accent1" w:themeShade="BF"/>
        </w:rPr>
        <w:t>Rende disponibili le informazioni sui D.P.I.</w:t>
      </w:r>
    </w:p>
    <w:p w14:paraId="4E765DAB" w14:textId="77777777" w:rsidR="003D51F9" w:rsidRPr="002723CD" w:rsidRDefault="003D51F9" w:rsidP="00735F5A">
      <w:pPr>
        <w:numPr>
          <w:ilvl w:val="0"/>
          <w:numId w:val="1"/>
        </w:numPr>
        <w:rPr>
          <w:rFonts w:ascii="Arial" w:hAnsi="Arial" w:cs="Arial"/>
          <w:color w:val="365F91" w:themeColor="accent1" w:themeShade="BF"/>
        </w:rPr>
      </w:pPr>
      <w:r w:rsidRPr="002723CD">
        <w:rPr>
          <w:rFonts w:ascii="Arial" w:hAnsi="Arial" w:cs="Arial"/>
          <w:color w:val="365F91" w:themeColor="accent1" w:themeShade="BF"/>
        </w:rPr>
        <w:t>Informa i lavoratori dei rischi per i quali i D.P.I. li proteggono</w:t>
      </w:r>
    </w:p>
    <w:p w14:paraId="2DF44343" w14:textId="77777777" w:rsidR="003D51F9" w:rsidRPr="002723CD" w:rsidRDefault="003D51F9" w:rsidP="00735F5A">
      <w:pPr>
        <w:numPr>
          <w:ilvl w:val="0"/>
          <w:numId w:val="1"/>
        </w:numPr>
        <w:rPr>
          <w:rFonts w:ascii="Arial" w:hAnsi="Arial" w:cs="Arial"/>
          <w:color w:val="365F91" w:themeColor="accent1" w:themeShade="BF"/>
        </w:rPr>
      </w:pPr>
      <w:r w:rsidRPr="002723CD">
        <w:rPr>
          <w:rFonts w:ascii="Arial" w:hAnsi="Arial" w:cs="Arial"/>
          <w:color w:val="365F91" w:themeColor="accent1" w:themeShade="BF"/>
        </w:rPr>
        <w:t>Forma i lavoratori sull’uso dei D.P.I.</w:t>
      </w:r>
    </w:p>
    <w:p w14:paraId="0EC52886" w14:textId="606C92B5" w:rsidR="003D51F9" w:rsidRPr="002723CD" w:rsidRDefault="003D51F9" w:rsidP="00735F5A">
      <w:pPr>
        <w:numPr>
          <w:ilvl w:val="0"/>
          <w:numId w:val="1"/>
        </w:numPr>
        <w:rPr>
          <w:rFonts w:ascii="Arial" w:hAnsi="Arial" w:cs="Arial"/>
          <w:color w:val="365F91" w:themeColor="accent1" w:themeShade="BF"/>
        </w:rPr>
      </w:pPr>
      <w:r w:rsidRPr="002723CD">
        <w:rPr>
          <w:rFonts w:ascii="Arial" w:hAnsi="Arial" w:cs="Arial"/>
          <w:color w:val="365F91" w:themeColor="accent1" w:themeShade="BF"/>
        </w:rPr>
        <w:t>Addestra i lavoratori all’uso dei D.P.I.</w:t>
      </w:r>
    </w:p>
    <w:p w14:paraId="0A723527" w14:textId="77777777" w:rsidR="00C27481" w:rsidRPr="002723CD" w:rsidRDefault="00C27481" w:rsidP="003D51F9">
      <w:pPr>
        <w:pStyle w:val="Titolo3"/>
        <w:jc w:val="center"/>
        <w:rPr>
          <w:rFonts w:cs="Arial"/>
          <w:color w:val="365F91" w:themeColor="accent1" w:themeShade="BF"/>
          <w:sz w:val="20"/>
          <w:szCs w:val="20"/>
        </w:rPr>
      </w:pPr>
    </w:p>
    <w:p w14:paraId="3CB06596" w14:textId="5A6DE13F" w:rsidR="003D51F9" w:rsidRPr="002723CD" w:rsidRDefault="00C27481" w:rsidP="003D51F9">
      <w:pPr>
        <w:pStyle w:val="Titolo3"/>
        <w:jc w:val="center"/>
        <w:rPr>
          <w:rFonts w:cs="Arial"/>
          <w:color w:val="365F91" w:themeColor="accent1" w:themeShade="BF"/>
          <w:sz w:val="20"/>
          <w:szCs w:val="20"/>
        </w:rPr>
      </w:pPr>
      <w:r w:rsidRPr="002723CD">
        <w:rPr>
          <w:rFonts w:cs="Arial"/>
          <w:color w:val="365F91" w:themeColor="accent1" w:themeShade="BF"/>
          <w:sz w:val="20"/>
          <w:szCs w:val="20"/>
        </w:rPr>
        <w:t>O</w:t>
      </w:r>
      <w:r w:rsidR="003D51F9" w:rsidRPr="002723CD">
        <w:rPr>
          <w:rFonts w:cs="Arial"/>
          <w:color w:val="365F91" w:themeColor="accent1" w:themeShade="BF"/>
          <w:sz w:val="20"/>
          <w:szCs w:val="20"/>
        </w:rPr>
        <w:t>BBLIGHI DEI LAVORATORI</w:t>
      </w:r>
    </w:p>
    <w:p w14:paraId="4467240C" w14:textId="77777777" w:rsidR="00C27481" w:rsidRPr="002723CD" w:rsidRDefault="00C27481" w:rsidP="00C27481">
      <w:pPr>
        <w:rPr>
          <w:color w:val="365F91" w:themeColor="accent1" w:themeShade="BF"/>
        </w:rPr>
      </w:pPr>
    </w:p>
    <w:p w14:paraId="5635FB37" w14:textId="77777777" w:rsidR="003D51F9" w:rsidRPr="002723CD" w:rsidRDefault="003D51F9" w:rsidP="00735F5A">
      <w:pPr>
        <w:numPr>
          <w:ilvl w:val="0"/>
          <w:numId w:val="5"/>
        </w:numPr>
        <w:rPr>
          <w:rFonts w:ascii="Arial" w:hAnsi="Arial" w:cs="Arial"/>
          <w:color w:val="365F91" w:themeColor="accent1" w:themeShade="BF"/>
        </w:rPr>
      </w:pPr>
      <w:r w:rsidRPr="002723CD">
        <w:rPr>
          <w:rFonts w:ascii="Arial" w:hAnsi="Arial" w:cs="Arial"/>
          <w:color w:val="365F91" w:themeColor="accent1" w:themeShade="BF"/>
        </w:rPr>
        <w:t>Seguire i Programmi di Formazione e Addestramento</w:t>
      </w:r>
    </w:p>
    <w:p w14:paraId="6FF35102" w14:textId="77777777" w:rsidR="003D51F9" w:rsidRPr="002723CD" w:rsidRDefault="003D51F9" w:rsidP="00735F5A">
      <w:pPr>
        <w:numPr>
          <w:ilvl w:val="0"/>
          <w:numId w:val="5"/>
        </w:numPr>
        <w:rPr>
          <w:rFonts w:ascii="Arial" w:hAnsi="Arial" w:cs="Arial"/>
          <w:color w:val="365F91" w:themeColor="accent1" w:themeShade="BF"/>
        </w:rPr>
      </w:pPr>
      <w:r w:rsidRPr="002723CD">
        <w:rPr>
          <w:rFonts w:ascii="Arial" w:hAnsi="Arial" w:cs="Arial"/>
          <w:color w:val="365F91" w:themeColor="accent1" w:themeShade="BF"/>
        </w:rPr>
        <w:t>Utilizzare correttamente i D.P.I.</w:t>
      </w:r>
    </w:p>
    <w:p w14:paraId="6477A65F" w14:textId="77777777" w:rsidR="003D51F9" w:rsidRPr="002723CD" w:rsidRDefault="003D51F9" w:rsidP="00735F5A">
      <w:pPr>
        <w:numPr>
          <w:ilvl w:val="0"/>
          <w:numId w:val="5"/>
        </w:numPr>
        <w:rPr>
          <w:rFonts w:ascii="Arial" w:hAnsi="Arial" w:cs="Arial"/>
          <w:color w:val="365F91" w:themeColor="accent1" w:themeShade="BF"/>
        </w:rPr>
      </w:pPr>
      <w:r w:rsidRPr="002723CD">
        <w:rPr>
          <w:rFonts w:ascii="Arial" w:hAnsi="Arial" w:cs="Arial"/>
          <w:color w:val="365F91" w:themeColor="accent1" w:themeShade="BF"/>
        </w:rPr>
        <w:t>Avere cura dei D.P.I.</w:t>
      </w:r>
    </w:p>
    <w:p w14:paraId="5D367309" w14:textId="77777777" w:rsidR="003D51F9" w:rsidRPr="002723CD" w:rsidRDefault="003D51F9" w:rsidP="00735F5A">
      <w:pPr>
        <w:numPr>
          <w:ilvl w:val="0"/>
          <w:numId w:val="5"/>
        </w:numPr>
        <w:rPr>
          <w:rFonts w:ascii="Arial" w:hAnsi="Arial" w:cs="Arial"/>
          <w:color w:val="365F91" w:themeColor="accent1" w:themeShade="BF"/>
        </w:rPr>
      </w:pPr>
      <w:r w:rsidRPr="002723CD">
        <w:rPr>
          <w:rFonts w:ascii="Arial" w:hAnsi="Arial" w:cs="Arial"/>
          <w:color w:val="365F91" w:themeColor="accent1" w:themeShade="BF"/>
        </w:rPr>
        <w:t>Non apportarvi modifiche</w:t>
      </w:r>
    </w:p>
    <w:p w14:paraId="0CE80906" w14:textId="77777777" w:rsidR="003D51F9" w:rsidRPr="002723CD" w:rsidRDefault="003D51F9" w:rsidP="00735F5A">
      <w:pPr>
        <w:numPr>
          <w:ilvl w:val="0"/>
          <w:numId w:val="5"/>
        </w:numPr>
        <w:rPr>
          <w:rFonts w:ascii="Arial" w:hAnsi="Arial" w:cs="Arial"/>
          <w:color w:val="365F91" w:themeColor="accent1" w:themeShade="BF"/>
        </w:rPr>
      </w:pPr>
      <w:r w:rsidRPr="002723CD">
        <w:rPr>
          <w:rFonts w:ascii="Arial" w:hAnsi="Arial" w:cs="Arial"/>
          <w:color w:val="365F91" w:themeColor="accent1" w:themeShade="BF"/>
        </w:rPr>
        <w:t>Seguire le procedure per la riconsegna</w:t>
      </w:r>
    </w:p>
    <w:p w14:paraId="3CAEDC1C" w14:textId="77777777" w:rsidR="003D51F9" w:rsidRPr="002723CD" w:rsidRDefault="003D51F9" w:rsidP="00735F5A">
      <w:pPr>
        <w:numPr>
          <w:ilvl w:val="0"/>
          <w:numId w:val="5"/>
        </w:numPr>
        <w:rPr>
          <w:rFonts w:ascii="Arial" w:hAnsi="Arial" w:cs="Arial"/>
          <w:color w:val="365F91" w:themeColor="accent1" w:themeShade="BF"/>
        </w:rPr>
      </w:pPr>
      <w:r w:rsidRPr="002723CD">
        <w:rPr>
          <w:rFonts w:ascii="Arial" w:hAnsi="Arial" w:cs="Arial"/>
          <w:color w:val="365F91" w:themeColor="accent1" w:themeShade="BF"/>
        </w:rPr>
        <w:t>Segnalare tempestivamente difetti o inconvenienti</w:t>
      </w:r>
    </w:p>
    <w:p w14:paraId="15BD651E" w14:textId="77777777" w:rsidR="001A3404" w:rsidRPr="002723CD" w:rsidRDefault="001A3404" w:rsidP="009A4137">
      <w:pPr>
        <w:ind w:left="360"/>
        <w:contextualSpacing/>
        <w:jc w:val="both"/>
        <w:rPr>
          <w:rFonts w:ascii="Arial" w:hAnsi="Arial" w:cs="Arial"/>
          <w:color w:val="365F91" w:themeColor="accent1" w:themeShade="BF"/>
        </w:rPr>
      </w:pPr>
    </w:p>
    <w:p w14:paraId="1DDCF73C" w14:textId="4328416E" w:rsidR="001A3404" w:rsidRPr="002723CD" w:rsidRDefault="001A3404" w:rsidP="009A4137">
      <w:pPr>
        <w:ind w:left="360"/>
        <w:contextualSpacing/>
        <w:jc w:val="both"/>
        <w:rPr>
          <w:rFonts w:ascii="Arial" w:hAnsi="Arial" w:cs="Arial"/>
          <w:color w:val="365F91" w:themeColor="accent1" w:themeShade="BF"/>
        </w:rPr>
      </w:pPr>
      <w:r w:rsidRPr="002723CD">
        <w:rPr>
          <w:rFonts w:ascii="Arial" w:hAnsi="Arial" w:cs="Arial"/>
          <w:color w:val="365F91" w:themeColor="accent1" w:themeShade="BF"/>
        </w:rPr>
        <w:t>All</w:t>
      </w:r>
      <w:r w:rsidR="00A57B1F" w:rsidRPr="002723CD">
        <w:rPr>
          <w:rFonts w:ascii="Arial" w:hAnsi="Arial" w:cs="Arial"/>
          <w:color w:val="365F91" w:themeColor="accent1" w:themeShade="BF"/>
        </w:rPr>
        <w:t>a riunione</w:t>
      </w:r>
      <w:r w:rsidR="00796132" w:rsidRPr="002723CD">
        <w:rPr>
          <w:rFonts w:ascii="Arial" w:hAnsi="Arial" w:cs="Arial"/>
          <w:color w:val="365F91" w:themeColor="accent1" w:themeShade="BF"/>
        </w:rPr>
        <w:t xml:space="preserve">, CHE SI </w:t>
      </w:r>
      <w:proofErr w:type="gramStart"/>
      <w:r w:rsidR="00796132" w:rsidRPr="002723CD">
        <w:rPr>
          <w:rFonts w:ascii="Arial" w:hAnsi="Arial" w:cs="Arial"/>
          <w:color w:val="365F91" w:themeColor="accent1" w:themeShade="BF"/>
        </w:rPr>
        <w:t>E’</w:t>
      </w:r>
      <w:proofErr w:type="gramEnd"/>
      <w:r w:rsidR="00796132" w:rsidRPr="002723CD">
        <w:rPr>
          <w:rFonts w:ascii="Arial" w:hAnsi="Arial" w:cs="Arial"/>
          <w:color w:val="365F91" w:themeColor="accent1" w:themeShade="BF"/>
        </w:rPr>
        <w:t xml:space="preserve"> SVOLTA NEL RISPETTO DELLE DISPOSIZIONI DEI DPCM 08.03.2020 E SUCCESSIVI</w:t>
      </w:r>
      <w:r w:rsidR="00A57B1F" w:rsidRPr="002723CD">
        <w:rPr>
          <w:rFonts w:ascii="Arial" w:hAnsi="Arial" w:cs="Arial"/>
          <w:color w:val="365F91" w:themeColor="accent1" w:themeShade="BF"/>
        </w:rPr>
        <w:t xml:space="preserve"> hanno partecipato i </w:t>
      </w:r>
      <w:r w:rsidRPr="002723CD">
        <w:rPr>
          <w:rFonts w:ascii="Arial" w:hAnsi="Arial" w:cs="Arial"/>
          <w:color w:val="365F91" w:themeColor="accent1" w:themeShade="BF"/>
        </w:rPr>
        <w:t>sottoelencati</w:t>
      </w:r>
      <w:r w:rsidR="00A7699D" w:rsidRPr="002723CD">
        <w:rPr>
          <w:rFonts w:ascii="Arial" w:hAnsi="Arial" w:cs="Arial"/>
          <w:color w:val="365F91" w:themeColor="accent1" w:themeShade="BF"/>
        </w:rPr>
        <w:t xml:space="preserve"> dipendenti</w:t>
      </w:r>
      <w:r w:rsidRPr="002723CD">
        <w:rPr>
          <w:rFonts w:ascii="Arial" w:hAnsi="Arial" w:cs="Arial"/>
          <w:color w:val="365F91" w:themeColor="accent1" w:themeShade="BF"/>
        </w:rPr>
        <w:t xml:space="preserve">, i quali dichiarano di aver ben compreso i contenuti della stessa, di aver ben compreso in particolare la natura dei rischi, le cautele e le protezioni da adottare nell’esecuzione delle </w:t>
      </w:r>
      <w:r w:rsidR="00A57B1F" w:rsidRPr="002723CD">
        <w:rPr>
          <w:rFonts w:ascii="Arial" w:hAnsi="Arial" w:cs="Arial"/>
          <w:color w:val="365F91" w:themeColor="accent1" w:themeShade="BF"/>
        </w:rPr>
        <w:t>mansioni</w:t>
      </w:r>
      <w:r w:rsidRPr="002723CD">
        <w:rPr>
          <w:rFonts w:ascii="Arial" w:hAnsi="Arial" w:cs="Arial"/>
          <w:color w:val="365F91" w:themeColor="accent1" w:themeShade="BF"/>
        </w:rPr>
        <w:t xml:space="preserve"> di propria pertinenza. </w:t>
      </w:r>
    </w:p>
    <w:p w14:paraId="41056947" w14:textId="147B1567" w:rsidR="00F14BE4" w:rsidRPr="002723CD" w:rsidRDefault="00F14BE4" w:rsidP="009A4137">
      <w:pPr>
        <w:ind w:left="360"/>
        <w:contextualSpacing/>
        <w:jc w:val="both"/>
        <w:rPr>
          <w:rFonts w:ascii="Arial" w:hAnsi="Arial" w:cs="Arial"/>
          <w:color w:val="365F91" w:themeColor="accent1" w:themeShade="BF"/>
        </w:rPr>
      </w:pPr>
    </w:p>
    <w:p w14:paraId="6E5C826D" w14:textId="0658FD61" w:rsidR="00A7699D" w:rsidRPr="002723CD" w:rsidRDefault="00A7699D" w:rsidP="00A7699D">
      <w:pPr>
        <w:tabs>
          <w:tab w:val="center" w:pos="1701"/>
          <w:tab w:val="center" w:pos="8505"/>
        </w:tabs>
        <w:rPr>
          <w:rFonts w:ascii="Arial" w:hAnsi="Arial" w:cs="Arial"/>
          <w:color w:val="365F91" w:themeColor="accent1" w:themeShade="BF"/>
        </w:rPr>
      </w:pPr>
    </w:p>
    <w:p w14:paraId="0168CCA9" w14:textId="492764A3" w:rsidR="002723CD" w:rsidRDefault="00653801" w:rsidP="00A7699D">
      <w:pPr>
        <w:tabs>
          <w:tab w:val="center" w:pos="1701"/>
          <w:tab w:val="center" w:pos="8505"/>
        </w:tabs>
        <w:rPr>
          <w:rFonts w:ascii="Arial" w:hAnsi="Arial" w:cs="Arial"/>
          <w:color w:val="365F91" w:themeColor="accent1" w:themeShade="BF"/>
        </w:rPr>
      </w:pPr>
      <w:r w:rsidRPr="00653801">
        <w:rPr>
          <w:rFonts w:ascii="Arial" w:hAnsi="Arial" w:cs="Arial"/>
          <w:color w:val="365F91" w:themeColor="accent1" w:themeShade="BF"/>
        </w:rPr>
        <w:t>______________</w:t>
      </w:r>
      <w:r>
        <w:rPr>
          <w:rFonts w:ascii="Arial" w:hAnsi="Arial" w:cs="Arial"/>
          <w:color w:val="365F91" w:themeColor="accent1" w:themeShade="BF"/>
        </w:rPr>
        <w:t>__________</w:t>
      </w:r>
      <w:r w:rsidR="00A7699D" w:rsidRPr="002723CD">
        <w:rPr>
          <w:rFonts w:ascii="Arial" w:hAnsi="Arial" w:cs="Arial"/>
          <w:color w:val="365F91" w:themeColor="accent1" w:themeShade="BF"/>
        </w:rPr>
        <w:t xml:space="preserve"> lì</w:t>
      </w:r>
      <w:r>
        <w:rPr>
          <w:rFonts w:ascii="Arial" w:hAnsi="Arial" w:cs="Arial"/>
          <w:color w:val="365F91" w:themeColor="accent1" w:themeShade="BF"/>
        </w:rPr>
        <w:t xml:space="preserve"> _________/__________/____________</w:t>
      </w:r>
    </w:p>
    <w:p w14:paraId="492009B2" w14:textId="074C9EE1" w:rsidR="002723CD" w:rsidRDefault="002723CD" w:rsidP="00A7699D">
      <w:pPr>
        <w:tabs>
          <w:tab w:val="center" w:pos="1701"/>
          <w:tab w:val="center" w:pos="8505"/>
        </w:tabs>
        <w:rPr>
          <w:rFonts w:ascii="Arial" w:hAnsi="Arial" w:cs="Arial"/>
          <w:color w:val="365F91" w:themeColor="accent1" w:themeShade="BF"/>
        </w:rPr>
      </w:pPr>
    </w:p>
    <w:p w14:paraId="2177D32A" w14:textId="77777777" w:rsidR="00653801" w:rsidRDefault="00653801" w:rsidP="00A7699D">
      <w:pPr>
        <w:tabs>
          <w:tab w:val="center" w:pos="1701"/>
          <w:tab w:val="center" w:pos="8505"/>
        </w:tabs>
        <w:rPr>
          <w:rFonts w:ascii="Arial" w:hAnsi="Arial" w:cs="Arial"/>
          <w:color w:val="365F91" w:themeColor="accent1" w:themeShade="BF"/>
        </w:rPr>
      </w:pPr>
    </w:p>
    <w:p w14:paraId="6E047C51" w14:textId="2C8017DB" w:rsidR="00A7699D" w:rsidRPr="002723CD" w:rsidRDefault="00A7699D" w:rsidP="00A7699D">
      <w:pPr>
        <w:tabs>
          <w:tab w:val="center" w:pos="1701"/>
          <w:tab w:val="center" w:pos="8505"/>
        </w:tabs>
        <w:rPr>
          <w:rFonts w:ascii="Arial" w:hAnsi="Arial" w:cs="Arial"/>
          <w:color w:val="365F91" w:themeColor="accent1" w:themeShade="BF"/>
        </w:rPr>
      </w:pPr>
      <w:r w:rsidRPr="002723CD">
        <w:rPr>
          <w:rFonts w:ascii="Arial" w:hAnsi="Arial" w:cs="Arial"/>
          <w:color w:val="365F91" w:themeColor="accent1" w:themeShade="BF"/>
        </w:rPr>
        <w:tab/>
      </w:r>
    </w:p>
    <w:p w14:paraId="3D221ED8" w14:textId="77777777" w:rsidR="00A7699D" w:rsidRPr="002723CD" w:rsidRDefault="00A7699D" w:rsidP="00A7699D">
      <w:pPr>
        <w:tabs>
          <w:tab w:val="center" w:pos="1701"/>
          <w:tab w:val="center" w:pos="8505"/>
        </w:tabs>
        <w:rPr>
          <w:rFonts w:ascii="Arial" w:hAnsi="Arial" w:cs="Arial"/>
          <w:color w:val="365F91" w:themeColor="accent1" w:themeShade="BF"/>
        </w:rPr>
      </w:pPr>
      <w:r w:rsidRPr="002723CD">
        <w:rPr>
          <w:rFonts w:ascii="Arial" w:hAnsi="Arial" w:cs="Arial"/>
          <w:color w:val="365F91" w:themeColor="accent1" w:themeShade="BF"/>
        </w:rPr>
        <w:tab/>
      </w:r>
    </w:p>
    <w:p w14:paraId="61062234" w14:textId="28206DDE" w:rsidR="00A7699D" w:rsidRPr="002723CD" w:rsidRDefault="00A7699D" w:rsidP="00A7699D">
      <w:pPr>
        <w:tabs>
          <w:tab w:val="center" w:pos="1701"/>
          <w:tab w:val="center" w:pos="8505"/>
        </w:tabs>
        <w:rPr>
          <w:rFonts w:ascii="Arial" w:hAnsi="Arial" w:cs="Arial"/>
          <w:color w:val="365F91" w:themeColor="accent1" w:themeShade="BF"/>
        </w:rPr>
      </w:pPr>
      <w:r w:rsidRPr="002723CD">
        <w:rPr>
          <w:rFonts w:ascii="Arial" w:hAnsi="Arial" w:cs="Arial"/>
          <w:color w:val="365F91" w:themeColor="accent1" w:themeShade="BF"/>
        </w:rPr>
        <w:tab/>
      </w:r>
      <w:r w:rsidR="00C27481" w:rsidRPr="002723CD">
        <w:rPr>
          <w:rFonts w:ascii="Arial" w:hAnsi="Arial" w:cs="Arial"/>
          <w:color w:val="365F91" w:themeColor="accent1" w:themeShade="BF"/>
        </w:rPr>
        <w:t>……………………………..</w:t>
      </w:r>
    </w:p>
    <w:p w14:paraId="435B07A5" w14:textId="282C972E" w:rsidR="00A7699D" w:rsidRPr="002723CD" w:rsidRDefault="00A7699D" w:rsidP="00A7699D">
      <w:pPr>
        <w:tabs>
          <w:tab w:val="center" w:pos="1701"/>
          <w:tab w:val="center" w:pos="8505"/>
        </w:tabs>
        <w:rPr>
          <w:rFonts w:ascii="Arial" w:hAnsi="Arial" w:cs="Arial"/>
          <w:color w:val="365F91" w:themeColor="accent1" w:themeShade="BF"/>
        </w:rPr>
      </w:pPr>
      <w:r w:rsidRPr="002723CD">
        <w:rPr>
          <w:rFonts w:ascii="Arial" w:hAnsi="Arial" w:cs="Arial"/>
          <w:color w:val="365F91" w:themeColor="accent1" w:themeShade="BF"/>
        </w:rPr>
        <w:tab/>
        <w:t>(R.S.S.P)</w:t>
      </w:r>
    </w:p>
    <w:p w14:paraId="16412E38" w14:textId="77777777" w:rsidR="00A7699D" w:rsidRPr="002723CD" w:rsidRDefault="00A7699D" w:rsidP="00A7699D">
      <w:pPr>
        <w:tabs>
          <w:tab w:val="center" w:pos="1701"/>
          <w:tab w:val="center" w:pos="8505"/>
        </w:tabs>
        <w:rPr>
          <w:rFonts w:ascii="Arial" w:hAnsi="Arial" w:cs="Arial"/>
          <w:color w:val="365F91" w:themeColor="accent1" w:themeShade="BF"/>
        </w:rPr>
      </w:pPr>
      <w:r w:rsidRPr="002723CD">
        <w:rPr>
          <w:rFonts w:ascii="Arial" w:hAnsi="Arial" w:cs="Arial"/>
          <w:color w:val="365F91" w:themeColor="accent1" w:themeShade="BF"/>
        </w:rPr>
        <w:t xml:space="preserve">  </w:t>
      </w:r>
    </w:p>
    <w:p w14:paraId="5D96D5AF" w14:textId="0CECB94B" w:rsidR="00A7699D" w:rsidRDefault="00A7699D" w:rsidP="00A7699D">
      <w:pPr>
        <w:tabs>
          <w:tab w:val="center" w:pos="1701"/>
          <w:tab w:val="center" w:pos="8505"/>
        </w:tabs>
        <w:rPr>
          <w:rFonts w:ascii="Arial" w:hAnsi="Arial" w:cs="Arial"/>
          <w:color w:val="365F91" w:themeColor="accent1" w:themeShade="BF"/>
        </w:rPr>
      </w:pPr>
    </w:p>
    <w:p w14:paraId="708D2D36" w14:textId="730C6EF2" w:rsidR="00653801" w:rsidRDefault="00653801" w:rsidP="00A7699D">
      <w:pPr>
        <w:tabs>
          <w:tab w:val="center" w:pos="1701"/>
          <w:tab w:val="center" w:pos="8505"/>
        </w:tabs>
        <w:rPr>
          <w:rFonts w:ascii="Arial" w:hAnsi="Arial" w:cs="Arial"/>
          <w:color w:val="365F91" w:themeColor="accent1" w:themeShade="BF"/>
        </w:rPr>
      </w:pPr>
    </w:p>
    <w:p w14:paraId="3F091D58" w14:textId="77777777" w:rsidR="00653801" w:rsidRPr="002723CD" w:rsidRDefault="00653801" w:rsidP="00A7699D">
      <w:pPr>
        <w:tabs>
          <w:tab w:val="center" w:pos="1701"/>
          <w:tab w:val="center" w:pos="8505"/>
        </w:tabs>
        <w:rPr>
          <w:rFonts w:ascii="Arial" w:hAnsi="Arial" w:cs="Arial"/>
          <w:color w:val="365F91" w:themeColor="accent1" w:themeShade="BF"/>
        </w:rPr>
      </w:pPr>
    </w:p>
    <w:p w14:paraId="7E909561" w14:textId="01528DE0" w:rsidR="00A7699D" w:rsidRPr="002723CD" w:rsidRDefault="000121BA" w:rsidP="00A7699D">
      <w:pPr>
        <w:tabs>
          <w:tab w:val="center" w:pos="1701"/>
          <w:tab w:val="center" w:pos="8505"/>
        </w:tabs>
        <w:rPr>
          <w:rFonts w:ascii="Arial" w:hAnsi="Arial" w:cs="Arial"/>
          <w:color w:val="365F91" w:themeColor="accent1" w:themeShade="BF"/>
        </w:rPr>
      </w:pPr>
      <w:r w:rsidRPr="002723CD">
        <w:rPr>
          <w:rFonts w:ascii="Arial" w:hAnsi="Arial" w:cs="Arial"/>
          <w:color w:val="365F91" w:themeColor="accent1" w:themeShade="BF"/>
        </w:rPr>
        <w:tab/>
      </w:r>
      <w:r w:rsidR="00C27481" w:rsidRPr="002723CD">
        <w:rPr>
          <w:rFonts w:ascii="Arial" w:hAnsi="Arial" w:cs="Arial"/>
          <w:color w:val="365F91" w:themeColor="accent1" w:themeShade="BF"/>
        </w:rPr>
        <w:t>………………………………..</w:t>
      </w:r>
      <w:r w:rsidR="00A7699D" w:rsidRPr="002723CD">
        <w:rPr>
          <w:rFonts w:ascii="Arial" w:hAnsi="Arial" w:cs="Arial"/>
          <w:color w:val="365F91" w:themeColor="accent1" w:themeShade="BF"/>
        </w:rPr>
        <w:t xml:space="preserve">                                                              </w:t>
      </w:r>
    </w:p>
    <w:p w14:paraId="0BBF9F48" w14:textId="0C4B3B08" w:rsidR="00A7699D" w:rsidRPr="002723CD" w:rsidRDefault="00A7699D" w:rsidP="00A7699D">
      <w:pPr>
        <w:tabs>
          <w:tab w:val="center" w:pos="1701"/>
          <w:tab w:val="center" w:pos="8505"/>
        </w:tabs>
        <w:rPr>
          <w:rFonts w:ascii="Arial" w:hAnsi="Arial" w:cs="Arial"/>
          <w:color w:val="365F91" w:themeColor="accent1" w:themeShade="BF"/>
        </w:rPr>
      </w:pPr>
      <w:r w:rsidRPr="002723CD">
        <w:rPr>
          <w:rFonts w:ascii="Arial" w:hAnsi="Arial" w:cs="Arial"/>
          <w:color w:val="365F91" w:themeColor="accent1" w:themeShade="BF"/>
        </w:rPr>
        <w:t xml:space="preserve">             </w:t>
      </w:r>
      <w:r w:rsidR="000121BA" w:rsidRPr="002723CD">
        <w:rPr>
          <w:rFonts w:ascii="Arial" w:hAnsi="Arial" w:cs="Arial"/>
          <w:color w:val="365F91" w:themeColor="accent1" w:themeShade="BF"/>
        </w:rPr>
        <w:tab/>
      </w:r>
      <w:r w:rsidRPr="002723CD">
        <w:rPr>
          <w:rFonts w:ascii="Arial" w:hAnsi="Arial" w:cs="Arial"/>
          <w:color w:val="365F91" w:themeColor="accent1" w:themeShade="BF"/>
        </w:rPr>
        <w:t xml:space="preserve">(RLS)                                                                 </w:t>
      </w:r>
      <w:r w:rsidRPr="002723CD">
        <w:rPr>
          <w:rFonts w:ascii="Arial" w:hAnsi="Arial" w:cs="Arial"/>
          <w:color w:val="365F91" w:themeColor="accent1" w:themeShade="BF"/>
        </w:rPr>
        <w:tab/>
      </w:r>
    </w:p>
    <w:p w14:paraId="514E3624" w14:textId="7890C674" w:rsidR="00A7699D" w:rsidRPr="002723CD" w:rsidRDefault="00A7699D" w:rsidP="00A7699D">
      <w:pPr>
        <w:tabs>
          <w:tab w:val="center" w:pos="1701"/>
          <w:tab w:val="center" w:pos="8505"/>
        </w:tabs>
        <w:rPr>
          <w:rFonts w:ascii="Arial" w:hAnsi="Arial" w:cs="Arial"/>
          <w:color w:val="365F91" w:themeColor="accent1" w:themeShade="BF"/>
        </w:rPr>
      </w:pPr>
      <w:r w:rsidRPr="002723CD">
        <w:rPr>
          <w:rFonts w:ascii="Arial" w:hAnsi="Arial" w:cs="Arial"/>
          <w:color w:val="365F91" w:themeColor="accent1" w:themeShade="BF"/>
        </w:rPr>
        <w:tab/>
        <w:t xml:space="preserve">                                                                               </w:t>
      </w:r>
      <w:r w:rsidRPr="002723CD">
        <w:rPr>
          <w:rFonts w:ascii="Arial" w:hAnsi="Arial" w:cs="Arial"/>
          <w:color w:val="365F91" w:themeColor="accent1" w:themeShade="BF"/>
        </w:rPr>
        <w:tab/>
        <w:t xml:space="preserve"> </w:t>
      </w:r>
      <w:r w:rsidR="00C27481" w:rsidRPr="002723CD">
        <w:rPr>
          <w:rFonts w:ascii="Arial" w:hAnsi="Arial" w:cs="Arial"/>
          <w:color w:val="365F91" w:themeColor="accent1" w:themeShade="BF"/>
        </w:rPr>
        <w:t>…………………………………………</w:t>
      </w:r>
    </w:p>
    <w:p w14:paraId="407FEAA1" w14:textId="77777777" w:rsidR="00A7699D" w:rsidRPr="002723CD" w:rsidRDefault="00A7699D" w:rsidP="00A7699D">
      <w:pPr>
        <w:rPr>
          <w:rFonts w:ascii="Arial" w:hAnsi="Arial" w:cs="Arial"/>
          <w:i/>
          <w:color w:val="365F91" w:themeColor="accent1" w:themeShade="BF"/>
        </w:rPr>
      </w:pPr>
      <w:r w:rsidRPr="002723CD">
        <w:rPr>
          <w:rFonts w:ascii="Arial" w:hAnsi="Arial" w:cs="Arial"/>
          <w:color w:val="365F91" w:themeColor="accent1" w:themeShade="BF"/>
        </w:rPr>
        <w:tab/>
      </w:r>
      <w:r w:rsidRPr="002723CD">
        <w:rPr>
          <w:rFonts w:ascii="Arial" w:hAnsi="Arial" w:cs="Arial"/>
          <w:color w:val="365F91" w:themeColor="accent1" w:themeShade="BF"/>
        </w:rPr>
        <w:tab/>
      </w:r>
      <w:r w:rsidRPr="002723CD">
        <w:rPr>
          <w:rFonts w:ascii="Arial" w:hAnsi="Arial" w:cs="Arial"/>
          <w:color w:val="365F91" w:themeColor="accent1" w:themeShade="BF"/>
        </w:rPr>
        <w:tab/>
      </w:r>
      <w:r w:rsidRPr="002723CD">
        <w:rPr>
          <w:rFonts w:ascii="Arial" w:hAnsi="Arial" w:cs="Arial"/>
          <w:color w:val="365F91" w:themeColor="accent1" w:themeShade="BF"/>
        </w:rPr>
        <w:tab/>
      </w:r>
      <w:r w:rsidRPr="002723CD">
        <w:rPr>
          <w:rFonts w:ascii="Arial" w:hAnsi="Arial" w:cs="Arial"/>
          <w:color w:val="365F91" w:themeColor="accent1" w:themeShade="BF"/>
        </w:rPr>
        <w:tab/>
      </w:r>
      <w:r w:rsidRPr="002723CD">
        <w:rPr>
          <w:rFonts w:ascii="Arial" w:hAnsi="Arial" w:cs="Arial"/>
          <w:color w:val="365F91" w:themeColor="accent1" w:themeShade="BF"/>
        </w:rPr>
        <w:tab/>
      </w:r>
      <w:r w:rsidRPr="002723CD">
        <w:rPr>
          <w:rFonts w:ascii="Arial" w:hAnsi="Arial" w:cs="Arial"/>
          <w:color w:val="365F91" w:themeColor="accent1" w:themeShade="BF"/>
        </w:rPr>
        <w:tab/>
      </w:r>
      <w:r w:rsidRPr="002723CD">
        <w:rPr>
          <w:rFonts w:ascii="Arial" w:hAnsi="Arial" w:cs="Arial"/>
          <w:color w:val="365F91" w:themeColor="accent1" w:themeShade="BF"/>
        </w:rPr>
        <w:tab/>
      </w:r>
      <w:r w:rsidRPr="002723CD">
        <w:rPr>
          <w:rFonts w:ascii="Arial" w:hAnsi="Arial" w:cs="Arial"/>
          <w:color w:val="365F91" w:themeColor="accent1" w:themeShade="BF"/>
        </w:rPr>
        <w:tab/>
      </w:r>
      <w:r w:rsidRPr="002723CD">
        <w:rPr>
          <w:rFonts w:ascii="Arial" w:hAnsi="Arial" w:cs="Arial"/>
          <w:color w:val="365F91" w:themeColor="accent1" w:themeShade="BF"/>
        </w:rPr>
        <w:tab/>
      </w:r>
      <w:r w:rsidRPr="002723CD">
        <w:rPr>
          <w:rFonts w:ascii="Arial" w:hAnsi="Arial" w:cs="Arial"/>
          <w:color w:val="365F91" w:themeColor="accent1" w:themeShade="BF"/>
        </w:rPr>
        <w:tab/>
        <w:t>Datore di Lavoro</w:t>
      </w:r>
    </w:p>
    <w:p w14:paraId="63C0968D" w14:textId="77777777" w:rsidR="00A7699D" w:rsidRPr="002723CD" w:rsidRDefault="00A7699D" w:rsidP="009A4137">
      <w:pPr>
        <w:ind w:left="360"/>
        <w:contextualSpacing/>
        <w:jc w:val="both"/>
        <w:rPr>
          <w:color w:val="365F91" w:themeColor="accent1" w:themeShade="BF"/>
          <w:sz w:val="24"/>
          <w:szCs w:val="24"/>
        </w:rPr>
      </w:pPr>
    </w:p>
    <w:p w14:paraId="07A49047" w14:textId="43DECB5B" w:rsidR="00A7699D" w:rsidRPr="002723CD" w:rsidRDefault="00A7699D" w:rsidP="009A4137">
      <w:pPr>
        <w:ind w:left="360"/>
        <w:contextualSpacing/>
        <w:jc w:val="both"/>
        <w:rPr>
          <w:rFonts w:ascii="Cambria" w:hAnsi="Cambria"/>
          <w:color w:val="365F91" w:themeColor="accent1" w:themeShade="BF"/>
          <w:sz w:val="24"/>
          <w:szCs w:val="24"/>
        </w:rPr>
      </w:pPr>
      <w:r w:rsidRPr="002723CD">
        <w:rPr>
          <w:rFonts w:ascii="Cambria" w:hAnsi="Cambria"/>
          <w:color w:val="365F91" w:themeColor="accent1" w:themeShade="BF"/>
          <w:sz w:val="24"/>
          <w:szCs w:val="24"/>
        </w:rPr>
        <w:br w:type="page"/>
      </w:r>
    </w:p>
    <w:p w14:paraId="552C4A95" w14:textId="1F361EE2" w:rsidR="00C27481" w:rsidRPr="002723CD" w:rsidRDefault="00C27481" w:rsidP="009A4137">
      <w:pPr>
        <w:ind w:left="360"/>
        <w:contextualSpacing/>
        <w:jc w:val="both"/>
        <w:rPr>
          <w:rFonts w:ascii="Cambria" w:hAnsi="Cambria"/>
          <w:color w:val="365F91" w:themeColor="accent1" w:themeShade="BF"/>
          <w:sz w:val="24"/>
          <w:szCs w:val="24"/>
        </w:rPr>
      </w:pPr>
    </w:p>
    <w:p w14:paraId="7A4B7507" w14:textId="77777777" w:rsidR="00C27481" w:rsidRPr="002723CD" w:rsidRDefault="00C27481" w:rsidP="009A4137">
      <w:pPr>
        <w:ind w:left="360"/>
        <w:contextualSpacing/>
        <w:jc w:val="both"/>
        <w:rPr>
          <w:rFonts w:ascii="Cambria" w:hAnsi="Cambria"/>
          <w:color w:val="365F91" w:themeColor="accent1" w:themeShade="BF"/>
          <w:sz w:val="24"/>
          <w:szCs w:val="24"/>
        </w:rPr>
      </w:pPr>
    </w:p>
    <w:p w14:paraId="59A480DB" w14:textId="2A666ABF" w:rsidR="001A3404" w:rsidRPr="002723CD" w:rsidRDefault="00711F65" w:rsidP="00A16CDB">
      <w:pPr>
        <w:rPr>
          <w:rFonts w:ascii="Tahoma" w:hAnsi="Tahoma" w:cs="Tahoma"/>
          <w:color w:val="365F91" w:themeColor="accent1" w:themeShade="BF"/>
          <w:sz w:val="22"/>
          <w:szCs w:val="22"/>
        </w:rPr>
      </w:pPr>
      <w:r w:rsidRPr="002723CD">
        <w:rPr>
          <w:rFonts w:ascii="Tahoma" w:hAnsi="Tahoma" w:cs="Tahoma"/>
          <w:b/>
          <w:color w:val="365F91" w:themeColor="accent1" w:themeShade="BF"/>
          <w:sz w:val="22"/>
          <w:szCs w:val="22"/>
        </w:rPr>
        <w:t>C</w:t>
      </w:r>
      <w:r w:rsidR="001A3404" w:rsidRPr="002723CD">
        <w:rPr>
          <w:rFonts w:ascii="Tahoma" w:hAnsi="Tahoma" w:cs="Tahoma"/>
          <w:b/>
          <w:color w:val="365F91" w:themeColor="accent1" w:themeShade="BF"/>
          <w:sz w:val="22"/>
          <w:szCs w:val="22"/>
        </w:rPr>
        <w:t>ognome</w:t>
      </w:r>
      <w:r w:rsidR="001A3404" w:rsidRPr="002723CD">
        <w:rPr>
          <w:rFonts w:ascii="Tahoma" w:hAnsi="Tahoma" w:cs="Tahoma"/>
          <w:b/>
          <w:color w:val="365F91" w:themeColor="accent1" w:themeShade="BF"/>
          <w:sz w:val="22"/>
          <w:szCs w:val="22"/>
        </w:rPr>
        <w:tab/>
      </w:r>
      <w:r w:rsidR="001A3404" w:rsidRPr="002723CD">
        <w:rPr>
          <w:rFonts w:ascii="Tahoma" w:hAnsi="Tahoma" w:cs="Tahoma"/>
          <w:b/>
          <w:color w:val="365F91" w:themeColor="accent1" w:themeShade="BF"/>
          <w:sz w:val="22"/>
          <w:szCs w:val="22"/>
        </w:rPr>
        <w:tab/>
      </w:r>
      <w:r w:rsidR="001A3404" w:rsidRPr="002723CD">
        <w:rPr>
          <w:rFonts w:ascii="Tahoma" w:hAnsi="Tahoma" w:cs="Tahoma"/>
          <w:b/>
          <w:color w:val="365F91" w:themeColor="accent1" w:themeShade="BF"/>
          <w:sz w:val="22"/>
          <w:szCs w:val="22"/>
        </w:rPr>
        <w:tab/>
      </w:r>
      <w:r w:rsidR="001A3404" w:rsidRPr="002723CD">
        <w:rPr>
          <w:rFonts w:ascii="Tahoma" w:hAnsi="Tahoma" w:cs="Tahoma"/>
          <w:b/>
          <w:color w:val="365F91" w:themeColor="accent1" w:themeShade="BF"/>
          <w:sz w:val="22"/>
          <w:szCs w:val="22"/>
        </w:rPr>
        <w:tab/>
      </w:r>
      <w:r w:rsidR="005C64EE" w:rsidRPr="002723CD">
        <w:rPr>
          <w:rFonts w:ascii="Tahoma" w:hAnsi="Tahoma" w:cs="Tahoma"/>
          <w:b/>
          <w:color w:val="365F91" w:themeColor="accent1" w:themeShade="BF"/>
          <w:sz w:val="22"/>
          <w:szCs w:val="22"/>
        </w:rPr>
        <w:t>Nome</w:t>
      </w:r>
      <w:r w:rsidR="001A3404" w:rsidRPr="002723CD">
        <w:rPr>
          <w:rFonts w:ascii="Tahoma" w:hAnsi="Tahoma" w:cs="Tahoma"/>
          <w:b/>
          <w:color w:val="365F91" w:themeColor="accent1" w:themeShade="BF"/>
          <w:sz w:val="22"/>
          <w:szCs w:val="22"/>
        </w:rPr>
        <w:tab/>
      </w:r>
      <w:r w:rsidR="001A3404" w:rsidRPr="002723CD">
        <w:rPr>
          <w:rFonts w:ascii="Tahoma" w:hAnsi="Tahoma" w:cs="Tahoma"/>
          <w:b/>
          <w:color w:val="365F91" w:themeColor="accent1" w:themeShade="BF"/>
          <w:sz w:val="22"/>
          <w:szCs w:val="22"/>
        </w:rPr>
        <w:tab/>
      </w:r>
      <w:r w:rsidR="001A3404" w:rsidRPr="002723CD">
        <w:rPr>
          <w:rFonts w:ascii="Tahoma" w:hAnsi="Tahoma" w:cs="Tahoma"/>
          <w:b/>
          <w:color w:val="365F91" w:themeColor="accent1" w:themeShade="BF"/>
          <w:sz w:val="22"/>
          <w:szCs w:val="22"/>
        </w:rPr>
        <w:tab/>
      </w:r>
      <w:r w:rsidR="001A3404" w:rsidRPr="002723CD">
        <w:rPr>
          <w:rFonts w:ascii="Tahoma" w:hAnsi="Tahoma" w:cs="Tahoma"/>
          <w:b/>
          <w:color w:val="365F91" w:themeColor="accent1" w:themeShade="BF"/>
          <w:sz w:val="22"/>
          <w:szCs w:val="22"/>
        </w:rPr>
        <w:tab/>
      </w:r>
      <w:r w:rsidR="001A3404" w:rsidRPr="002723CD">
        <w:rPr>
          <w:rFonts w:ascii="Tahoma" w:hAnsi="Tahoma" w:cs="Tahoma"/>
          <w:b/>
          <w:color w:val="365F91" w:themeColor="accent1" w:themeShade="BF"/>
          <w:sz w:val="22"/>
          <w:szCs w:val="22"/>
        </w:rPr>
        <w:tab/>
        <w:t>Firma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3569"/>
        <w:gridCol w:w="4070"/>
      </w:tblGrid>
      <w:tr w:rsidR="002723CD" w:rsidRPr="002723CD" w14:paraId="7A58A438" w14:textId="77777777">
        <w:trPr>
          <w:trHeight w:hRule="exact" w:val="454"/>
          <w:jc w:val="center"/>
        </w:trPr>
        <w:tc>
          <w:tcPr>
            <w:tcW w:w="3175" w:type="dxa"/>
            <w:vAlign w:val="center"/>
          </w:tcPr>
          <w:p w14:paraId="16F03717" w14:textId="31AB398C" w:rsidR="001A3404" w:rsidRPr="002723CD" w:rsidRDefault="001A3404">
            <w:pPr>
              <w:rPr>
                <w:rFonts w:ascii="Tahoma" w:hAnsi="Tahoma" w:cs="Tahoma"/>
                <w:b/>
                <w:color w:val="365F91" w:themeColor="accent1" w:themeShade="BF"/>
              </w:rPr>
            </w:pPr>
            <w:bookmarkStart w:id="1" w:name="_Toc106017381"/>
          </w:p>
        </w:tc>
        <w:tc>
          <w:tcPr>
            <w:tcW w:w="3629" w:type="dxa"/>
            <w:vAlign w:val="center"/>
          </w:tcPr>
          <w:p w14:paraId="187E258E" w14:textId="7608261E" w:rsidR="001A3404" w:rsidRPr="002723CD" w:rsidRDefault="001A3404">
            <w:pPr>
              <w:jc w:val="center"/>
              <w:rPr>
                <w:rFonts w:ascii="Tahoma" w:hAnsi="Tahoma" w:cs="Tahoma"/>
                <w:color w:val="365F91" w:themeColor="accent1" w:themeShade="BF"/>
              </w:rPr>
            </w:pPr>
          </w:p>
        </w:tc>
        <w:tc>
          <w:tcPr>
            <w:tcW w:w="4139" w:type="dxa"/>
            <w:vAlign w:val="center"/>
          </w:tcPr>
          <w:p w14:paraId="3A7374E7" w14:textId="77777777" w:rsidR="001A3404" w:rsidRPr="002723CD" w:rsidRDefault="001A3404" w:rsidP="00A16CDB">
            <w:pPr>
              <w:rPr>
                <w:rFonts w:ascii="Tahoma" w:hAnsi="Tahoma" w:cs="Tahoma"/>
                <w:color w:val="365F91" w:themeColor="accent1" w:themeShade="BF"/>
              </w:rPr>
            </w:pPr>
          </w:p>
        </w:tc>
      </w:tr>
      <w:tr w:rsidR="002723CD" w:rsidRPr="002723CD" w14:paraId="0DDC00D2" w14:textId="77777777" w:rsidTr="00D219BB">
        <w:trPr>
          <w:trHeight w:hRule="exact" w:val="454"/>
          <w:jc w:val="center"/>
        </w:trPr>
        <w:tc>
          <w:tcPr>
            <w:tcW w:w="3175" w:type="dxa"/>
            <w:vAlign w:val="center"/>
          </w:tcPr>
          <w:p w14:paraId="35A10489" w14:textId="67E21290" w:rsidR="00A57B1F" w:rsidRPr="002723CD" w:rsidRDefault="00A57B1F">
            <w:pPr>
              <w:rPr>
                <w:rFonts w:ascii="Tahoma" w:hAnsi="Tahoma" w:cs="Tahoma"/>
                <w:b/>
                <w:color w:val="365F91" w:themeColor="accent1" w:themeShade="BF"/>
              </w:rPr>
            </w:pPr>
          </w:p>
        </w:tc>
        <w:tc>
          <w:tcPr>
            <w:tcW w:w="3629" w:type="dxa"/>
          </w:tcPr>
          <w:p w14:paraId="7D37CFE9" w14:textId="10CB7206" w:rsidR="00A57B1F" w:rsidRPr="002723CD" w:rsidRDefault="00A57B1F" w:rsidP="00A57B1F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4139" w:type="dxa"/>
            <w:vAlign w:val="center"/>
          </w:tcPr>
          <w:p w14:paraId="61301D2C" w14:textId="77777777" w:rsidR="00A57B1F" w:rsidRPr="002723CD" w:rsidRDefault="00A57B1F" w:rsidP="00A16CDB">
            <w:pPr>
              <w:rPr>
                <w:rFonts w:ascii="Tahoma" w:hAnsi="Tahoma" w:cs="Tahoma"/>
                <w:color w:val="365F91" w:themeColor="accent1" w:themeShade="BF"/>
              </w:rPr>
            </w:pPr>
          </w:p>
        </w:tc>
      </w:tr>
      <w:tr w:rsidR="002723CD" w:rsidRPr="002723CD" w14:paraId="10FA477B" w14:textId="77777777" w:rsidTr="00D219BB">
        <w:trPr>
          <w:trHeight w:hRule="exact" w:val="454"/>
          <w:jc w:val="center"/>
        </w:trPr>
        <w:tc>
          <w:tcPr>
            <w:tcW w:w="3175" w:type="dxa"/>
            <w:vAlign w:val="center"/>
          </w:tcPr>
          <w:p w14:paraId="4C1837FA" w14:textId="7E10C405" w:rsidR="00A57B1F" w:rsidRPr="002723CD" w:rsidRDefault="00A57B1F">
            <w:pPr>
              <w:rPr>
                <w:rFonts w:ascii="Tahoma" w:hAnsi="Tahoma" w:cs="Tahoma"/>
                <w:b/>
                <w:color w:val="365F91" w:themeColor="accent1" w:themeShade="BF"/>
              </w:rPr>
            </w:pPr>
          </w:p>
        </w:tc>
        <w:tc>
          <w:tcPr>
            <w:tcW w:w="3629" w:type="dxa"/>
          </w:tcPr>
          <w:p w14:paraId="58285ACB" w14:textId="66EF1BF7" w:rsidR="00A57B1F" w:rsidRPr="002723CD" w:rsidRDefault="00A57B1F" w:rsidP="00A57B1F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4139" w:type="dxa"/>
            <w:vAlign w:val="center"/>
          </w:tcPr>
          <w:p w14:paraId="1F3009F2" w14:textId="77777777" w:rsidR="00A57B1F" w:rsidRPr="002723CD" w:rsidRDefault="00A57B1F" w:rsidP="00A16CDB">
            <w:pPr>
              <w:rPr>
                <w:rFonts w:ascii="Tahoma" w:hAnsi="Tahoma" w:cs="Tahoma"/>
                <w:color w:val="365F91" w:themeColor="accent1" w:themeShade="BF"/>
              </w:rPr>
            </w:pPr>
          </w:p>
        </w:tc>
      </w:tr>
      <w:tr w:rsidR="002723CD" w:rsidRPr="002723CD" w14:paraId="1E6B3AD3" w14:textId="77777777" w:rsidTr="00D219BB">
        <w:trPr>
          <w:trHeight w:hRule="exact" w:val="454"/>
          <w:jc w:val="center"/>
        </w:trPr>
        <w:tc>
          <w:tcPr>
            <w:tcW w:w="3175" w:type="dxa"/>
            <w:vAlign w:val="center"/>
          </w:tcPr>
          <w:p w14:paraId="6C9506DB" w14:textId="0F594D5D" w:rsidR="00A57B1F" w:rsidRPr="002723CD" w:rsidRDefault="00A57B1F">
            <w:pPr>
              <w:rPr>
                <w:rFonts w:ascii="Tahoma" w:hAnsi="Tahoma" w:cs="Tahoma"/>
                <w:b/>
                <w:color w:val="365F91" w:themeColor="accent1" w:themeShade="BF"/>
              </w:rPr>
            </w:pPr>
          </w:p>
        </w:tc>
        <w:tc>
          <w:tcPr>
            <w:tcW w:w="3629" w:type="dxa"/>
          </w:tcPr>
          <w:p w14:paraId="2C350336" w14:textId="643CE63B" w:rsidR="00A57B1F" w:rsidRPr="002723CD" w:rsidRDefault="00A57B1F" w:rsidP="00A57B1F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4139" w:type="dxa"/>
            <w:vAlign w:val="center"/>
          </w:tcPr>
          <w:p w14:paraId="08C8E7A4" w14:textId="77777777" w:rsidR="00A57B1F" w:rsidRPr="002723CD" w:rsidRDefault="00A57B1F" w:rsidP="00A16CDB">
            <w:pPr>
              <w:rPr>
                <w:rFonts w:ascii="Tahoma" w:hAnsi="Tahoma" w:cs="Tahoma"/>
                <w:color w:val="365F91" w:themeColor="accent1" w:themeShade="BF"/>
              </w:rPr>
            </w:pPr>
          </w:p>
        </w:tc>
      </w:tr>
      <w:tr w:rsidR="002723CD" w:rsidRPr="002723CD" w14:paraId="373E3C4D" w14:textId="77777777" w:rsidTr="00D219BB">
        <w:trPr>
          <w:trHeight w:hRule="exact" w:val="454"/>
          <w:jc w:val="center"/>
        </w:trPr>
        <w:tc>
          <w:tcPr>
            <w:tcW w:w="3175" w:type="dxa"/>
            <w:vAlign w:val="center"/>
          </w:tcPr>
          <w:p w14:paraId="12BC65A1" w14:textId="558DAC47" w:rsidR="00A57B1F" w:rsidRPr="002723CD" w:rsidRDefault="00A57B1F">
            <w:pPr>
              <w:rPr>
                <w:rFonts w:ascii="Tahoma" w:hAnsi="Tahoma" w:cs="Tahoma"/>
                <w:b/>
                <w:color w:val="365F91" w:themeColor="accent1" w:themeShade="BF"/>
              </w:rPr>
            </w:pPr>
          </w:p>
        </w:tc>
        <w:tc>
          <w:tcPr>
            <w:tcW w:w="3629" w:type="dxa"/>
          </w:tcPr>
          <w:p w14:paraId="60939512" w14:textId="6FF999C9" w:rsidR="00A57B1F" w:rsidRPr="002723CD" w:rsidRDefault="00A57B1F" w:rsidP="00A57B1F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4139" w:type="dxa"/>
            <w:vAlign w:val="center"/>
          </w:tcPr>
          <w:p w14:paraId="18CACD9A" w14:textId="77777777" w:rsidR="00A57B1F" w:rsidRPr="002723CD" w:rsidRDefault="00A57B1F" w:rsidP="00A16CDB">
            <w:pPr>
              <w:rPr>
                <w:rFonts w:ascii="Tahoma" w:hAnsi="Tahoma" w:cs="Tahoma"/>
                <w:color w:val="365F91" w:themeColor="accent1" w:themeShade="BF"/>
              </w:rPr>
            </w:pPr>
          </w:p>
        </w:tc>
      </w:tr>
      <w:tr w:rsidR="00C27481" w:rsidRPr="002723CD" w14:paraId="5EFB0180" w14:textId="77777777" w:rsidTr="00D219BB">
        <w:trPr>
          <w:trHeight w:hRule="exact" w:val="454"/>
          <w:jc w:val="center"/>
        </w:trPr>
        <w:tc>
          <w:tcPr>
            <w:tcW w:w="3175" w:type="dxa"/>
            <w:vAlign w:val="center"/>
          </w:tcPr>
          <w:p w14:paraId="12180828" w14:textId="77777777" w:rsidR="00C27481" w:rsidRPr="002723CD" w:rsidRDefault="00C27481">
            <w:pPr>
              <w:rPr>
                <w:rFonts w:ascii="Tahoma" w:hAnsi="Tahoma" w:cs="Tahoma"/>
                <w:b/>
                <w:color w:val="365F91" w:themeColor="accent1" w:themeShade="BF"/>
              </w:rPr>
            </w:pPr>
          </w:p>
        </w:tc>
        <w:tc>
          <w:tcPr>
            <w:tcW w:w="3629" w:type="dxa"/>
          </w:tcPr>
          <w:p w14:paraId="3EFDAF36" w14:textId="77777777" w:rsidR="00C27481" w:rsidRPr="002723CD" w:rsidRDefault="00C27481" w:rsidP="00A57B1F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4139" w:type="dxa"/>
            <w:vAlign w:val="center"/>
          </w:tcPr>
          <w:p w14:paraId="25378BCD" w14:textId="77777777" w:rsidR="00C27481" w:rsidRPr="002723CD" w:rsidRDefault="00C27481" w:rsidP="00A16CDB">
            <w:pPr>
              <w:rPr>
                <w:rFonts w:ascii="Tahoma" w:hAnsi="Tahoma" w:cs="Tahoma"/>
                <w:color w:val="365F91" w:themeColor="accent1" w:themeShade="BF"/>
              </w:rPr>
            </w:pPr>
          </w:p>
        </w:tc>
      </w:tr>
      <w:tr w:rsidR="00C27481" w:rsidRPr="002723CD" w14:paraId="38F4C232" w14:textId="77777777" w:rsidTr="00D219BB">
        <w:trPr>
          <w:trHeight w:hRule="exact" w:val="454"/>
          <w:jc w:val="center"/>
        </w:trPr>
        <w:tc>
          <w:tcPr>
            <w:tcW w:w="3175" w:type="dxa"/>
            <w:vAlign w:val="center"/>
          </w:tcPr>
          <w:p w14:paraId="0AB31E28" w14:textId="77777777" w:rsidR="00C27481" w:rsidRPr="002723CD" w:rsidRDefault="00C27481">
            <w:pPr>
              <w:rPr>
                <w:rFonts w:ascii="Tahoma" w:hAnsi="Tahoma" w:cs="Tahoma"/>
                <w:b/>
                <w:color w:val="365F91" w:themeColor="accent1" w:themeShade="BF"/>
              </w:rPr>
            </w:pPr>
          </w:p>
        </w:tc>
        <w:tc>
          <w:tcPr>
            <w:tcW w:w="3629" w:type="dxa"/>
          </w:tcPr>
          <w:p w14:paraId="149896D0" w14:textId="77777777" w:rsidR="00C27481" w:rsidRPr="002723CD" w:rsidRDefault="00C27481" w:rsidP="00A57B1F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4139" w:type="dxa"/>
            <w:vAlign w:val="center"/>
          </w:tcPr>
          <w:p w14:paraId="3CDE5878" w14:textId="77777777" w:rsidR="00C27481" w:rsidRPr="002723CD" w:rsidRDefault="00C27481" w:rsidP="00A16CDB">
            <w:pPr>
              <w:rPr>
                <w:rFonts w:ascii="Tahoma" w:hAnsi="Tahoma" w:cs="Tahoma"/>
                <w:color w:val="365F91" w:themeColor="accent1" w:themeShade="BF"/>
              </w:rPr>
            </w:pPr>
          </w:p>
        </w:tc>
      </w:tr>
      <w:tr w:rsidR="00C27481" w:rsidRPr="002723CD" w14:paraId="14BAF60C" w14:textId="77777777" w:rsidTr="00D219BB">
        <w:trPr>
          <w:trHeight w:hRule="exact" w:val="454"/>
          <w:jc w:val="center"/>
        </w:trPr>
        <w:tc>
          <w:tcPr>
            <w:tcW w:w="3175" w:type="dxa"/>
            <w:vAlign w:val="center"/>
          </w:tcPr>
          <w:p w14:paraId="09F97DF9" w14:textId="77777777" w:rsidR="00C27481" w:rsidRPr="002723CD" w:rsidRDefault="00C27481">
            <w:pPr>
              <w:rPr>
                <w:rFonts w:ascii="Tahoma" w:hAnsi="Tahoma" w:cs="Tahoma"/>
                <w:b/>
                <w:color w:val="365F91" w:themeColor="accent1" w:themeShade="BF"/>
              </w:rPr>
            </w:pPr>
          </w:p>
        </w:tc>
        <w:tc>
          <w:tcPr>
            <w:tcW w:w="3629" w:type="dxa"/>
          </w:tcPr>
          <w:p w14:paraId="436274CD" w14:textId="77777777" w:rsidR="00C27481" w:rsidRPr="002723CD" w:rsidRDefault="00C27481" w:rsidP="00A57B1F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4139" w:type="dxa"/>
            <w:vAlign w:val="center"/>
          </w:tcPr>
          <w:p w14:paraId="3327B0EB" w14:textId="77777777" w:rsidR="00C27481" w:rsidRPr="002723CD" w:rsidRDefault="00C27481" w:rsidP="00A16CDB">
            <w:pPr>
              <w:rPr>
                <w:rFonts w:ascii="Tahoma" w:hAnsi="Tahoma" w:cs="Tahoma"/>
                <w:color w:val="365F91" w:themeColor="accent1" w:themeShade="BF"/>
              </w:rPr>
            </w:pPr>
          </w:p>
        </w:tc>
      </w:tr>
      <w:tr w:rsidR="00C27481" w:rsidRPr="002723CD" w14:paraId="451A0563" w14:textId="77777777" w:rsidTr="00D219BB">
        <w:trPr>
          <w:trHeight w:hRule="exact" w:val="454"/>
          <w:jc w:val="center"/>
        </w:trPr>
        <w:tc>
          <w:tcPr>
            <w:tcW w:w="3175" w:type="dxa"/>
            <w:vAlign w:val="center"/>
          </w:tcPr>
          <w:p w14:paraId="409FABE1" w14:textId="77777777" w:rsidR="00C27481" w:rsidRPr="002723CD" w:rsidRDefault="00C27481">
            <w:pPr>
              <w:rPr>
                <w:rFonts w:ascii="Tahoma" w:hAnsi="Tahoma" w:cs="Tahoma"/>
                <w:b/>
                <w:color w:val="365F91" w:themeColor="accent1" w:themeShade="BF"/>
              </w:rPr>
            </w:pPr>
          </w:p>
        </w:tc>
        <w:tc>
          <w:tcPr>
            <w:tcW w:w="3629" w:type="dxa"/>
          </w:tcPr>
          <w:p w14:paraId="4891AAE2" w14:textId="77777777" w:rsidR="00C27481" w:rsidRPr="002723CD" w:rsidRDefault="00C27481" w:rsidP="00A57B1F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4139" w:type="dxa"/>
            <w:vAlign w:val="center"/>
          </w:tcPr>
          <w:p w14:paraId="17557945" w14:textId="77777777" w:rsidR="00C27481" w:rsidRPr="002723CD" w:rsidRDefault="00C27481" w:rsidP="00A16CDB">
            <w:pPr>
              <w:rPr>
                <w:rFonts w:ascii="Tahoma" w:hAnsi="Tahoma" w:cs="Tahoma"/>
                <w:color w:val="365F91" w:themeColor="accent1" w:themeShade="BF"/>
              </w:rPr>
            </w:pPr>
          </w:p>
        </w:tc>
      </w:tr>
      <w:tr w:rsidR="00C27481" w:rsidRPr="002723CD" w14:paraId="7234B8E2" w14:textId="77777777" w:rsidTr="00D219BB">
        <w:trPr>
          <w:trHeight w:hRule="exact" w:val="454"/>
          <w:jc w:val="center"/>
        </w:trPr>
        <w:tc>
          <w:tcPr>
            <w:tcW w:w="3175" w:type="dxa"/>
            <w:vAlign w:val="center"/>
          </w:tcPr>
          <w:p w14:paraId="44407AF6" w14:textId="77777777" w:rsidR="00C27481" w:rsidRPr="002723CD" w:rsidRDefault="00C27481">
            <w:pPr>
              <w:rPr>
                <w:rFonts w:ascii="Tahoma" w:hAnsi="Tahoma" w:cs="Tahoma"/>
                <w:b/>
                <w:color w:val="365F91" w:themeColor="accent1" w:themeShade="BF"/>
              </w:rPr>
            </w:pPr>
          </w:p>
        </w:tc>
        <w:tc>
          <w:tcPr>
            <w:tcW w:w="3629" w:type="dxa"/>
          </w:tcPr>
          <w:p w14:paraId="78B9FF63" w14:textId="77777777" w:rsidR="00C27481" w:rsidRPr="002723CD" w:rsidRDefault="00C27481" w:rsidP="00A57B1F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4139" w:type="dxa"/>
            <w:vAlign w:val="center"/>
          </w:tcPr>
          <w:p w14:paraId="128778DF" w14:textId="77777777" w:rsidR="00C27481" w:rsidRPr="002723CD" w:rsidRDefault="00C27481" w:rsidP="00A16CDB">
            <w:pPr>
              <w:rPr>
                <w:rFonts w:ascii="Tahoma" w:hAnsi="Tahoma" w:cs="Tahoma"/>
                <w:color w:val="365F91" w:themeColor="accent1" w:themeShade="BF"/>
              </w:rPr>
            </w:pPr>
          </w:p>
        </w:tc>
      </w:tr>
      <w:tr w:rsidR="00C27481" w:rsidRPr="002723CD" w14:paraId="1603872A" w14:textId="77777777" w:rsidTr="00D219BB">
        <w:trPr>
          <w:trHeight w:hRule="exact" w:val="454"/>
          <w:jc w:val="center"/>
        </w:trPr>
        <w:tc>
          <w:tcPr>
            <w:tcW w:w="3175" w:type="dxa"/>
            <w:vAlign w:val="center"/>
          </w:tcPr>
          <w:p w14:paraId="09943536" w14:textId="77777777" w:rsidR="00C27481" w:rsidRPr="002723CD" w:rsidRDefault="00C27481">
            <w:pPr>
              <w:rPr>
                <w:rFonts w:ascii="Tahoma" w:hAnsi="Tahoma" w:cs="Tahoma"/>
                <w:b/>
                <w:color w:val="365F91" w:themeColor="accent1" w:themeShade="BF"/>
              </w:rPr>
            </w:pPr>
          </w:p>
        </w:tc>
        <w:tc>
          <w:tcPr>
            <w:tcW w:w="3629" w:type="dxa"/>
          </w:tcPr>
          <w:p w14:paraId="15CA1A2F" w14:textId="77777777" w:rsidR="00C27481" w:rsidRPr="002723CD" w:rsidRDefault="00C27481" w:rsidP="00A57B1F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4139" w:type="dxa"/>
            <w:vAlign w:val="center"/>
          </w:tcPr>
          <w:p w14:paraId="055B2E15" w14:textId="77777777" w:rsidR="00C27481" w:rsidRPr="002723CD" w:rsidRDefault="00C27481" w:rsidP="00A16CDB">
            <w:pPr>
              <w:rPr>
                <w:rFonts w:ascii="Tahoma" w:hAnsi="Tahoma" w:cs="Tahoma"/>
                <w:color w:val="365F91" w:themeColor="accent1" w:themeShade="BF"/>
              </w:rPr>
            </w:pPr>
          </w:p>
        </w:tc>
      </w:tr>
      <w:tr w:rsidR="00C27481" w:rsidRPr="002723CD" w14:paraId="0D66A5C7" w14:textId="77777777" w:rsidTr="00D219BB">
        <w:trPr>
          <w:trHeight w:hRule="exact" w:val="454"/>
          <w:jc w:val="center"/>
        </w:trPr>
        <w:tc>
          <w:tcPr>
            <w:tcW w:w="3175" w:type="dxa"/>
            <w:vAlign w:val="center"/>
          </w:tcPr>
          <w:p w14:paraId="4216D3A1" w14:textId="77777777" w:rsidR="00C27481" w:rsidRPr="002723CD" w:rsidRDefault="00C27481">
            <w:pPr>
              <w:rPr>
                <w:rFonts w:ascii="Tahoma" w:hAnsi="Tahoma" w:cs="Tahoma"/>
                <w:b/>
                <w:color w:val="365F91" w:themeColor="accent1" w:themeShade="BF"/>
              </w:rPr>
            </w:pPr>
          </w:p>
        </w:tc>
        <w:tc>
          <w:tcPr>
            <w:tcW w:w="3629" w:type="dxa"/>
          </w:tcPr>
          <w:p w14:paraId="00C190EC" w14:textId="77777777" w:rsidR="00C27481" w:rsidRPr="002723CD" w:rsidRDefault="00C27481" w:rsidP="00A57B1F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4139" w:type="dxa"/>
            <w:vAlign w:val="center"/>
          </w:tcPr>
          <w:p w14:paraId="1CE16183" w14:textId="77777777" w:rsidR="00C27481" w:rsidRPr="002723CD" w:rsidRDefault="00C27481" w:rsidP="00A16CDB">
            <w:pPr>
              <w:rPr>
                <w:rFonts w:ascii="Tahoma" w:hAnsi="Tahoma" w:cs="Tahoma"/>
                <w:color w:val="365F91" w:themeColor="accent1" w:themeShade="BF"/>
              </w:rPr>
            </w:pPr>
          </w:p>
        </w:tc>
      </w:tr>
      <w:tr w:rsidR="00C27481" w:rsidRPr="002723CD" w14:paraId="30EF447E" w14:textId="77777777" w:rsidTr="00D219BB">
        <w:trPr>
          <w:trHeight w:hRule="exact" w:val="454"/>
          <w:jc w:val="center"/>
        </w:trPr>
        <w:tc>
          <w:tcPr>
            <w:tcW w:w="3175" w:type="dxa"/>
            <w:vAlign w:val="center"/>
          </w:tcPr>
          <w:p w14:paraId="41F44ED0" w14:textId="77777777" w:rsidR="00C27481" w:rsidRPr="002723CD" w:rsidRDefault="00C27481">
            <w:pPr>
              <w:rPr>
                <w:rFonts w:ascii="Tahoma" w:hAnsi="Tahoma" w:cs="Tahoma"/>
                <w:b/>
                <w:color w:val="365F91" w:themeColor="accent1" w:themeShade="BF"/>
              </w:rPr>
            </w:pPr>
          </w:p>
        </w:tc>
        <w:tc>
          <w:tcPr>
            <w:tcW w:w="3629" w:type="dxa"/>
          </w:tcPr>
          <w:p w14:paraId="54805568" w14:textId="77777777" w:rsidR="00C27481" w:rsidRPr="002723CD" w:rsidRDefault="00C27481" w:rsidP="00A57B1F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4139" w:type="dxa"/>
            <w:vAlign w:val="center"/>
          </w:tcPr>
          <w:p w14:paraId="5A595A6F" w14:textId="77777777" w:rsidR="00C27481" w:rsidRPr="002723CD" w:rsidRDefault="00C27481" w:rsidP="00A16CDB">
            <w:pPr>
              <w:rPr>
                <w:rFonts w:ascii="Tahoma" w:hAnsi="Tahoma" w:cs="Tahoma"/>
                <w:color w:val="365F91" w:themeColor="accent1" w:themeShade="BF"/>
              </w:rPr>
            </w:pPr>
          </w:p>
        </w:tc>
      </w:tr>
      <w:tr w:rsidR="00C27481" w:rsidRPr="002723CD" w14:paraId="661850A3" w14:textId="77777777" w:rsidTr="00D219BB">
        <w:trPr>
          <w:trHeight w:hRule="exact" w:val="454"/>
          <w:jc w:val="center"/>
        </w:trPr>
        <w:tc>
          <w:tcPr>
            <w:tcW w:w="3175" w:type="dxa"/>
            <w:vAlign w:val="center"/>
          </w:tcPr>
          <w:p w14:paraId="50A69919" w14:textId="77777777" w:rsidR="00C27481" w:rsidRPr="002723CD" w:rsidRDefault="00C27481">
            <w:pPr>
              <w:rPr>
                <w:rFonts w:ascii="Tahoma" w:hAnsi="Tahoma" w:cs="Tahoma"/>
                <w:b/>
                <w:color w:val="365F91" w:themeColor="accent1" w:themeShade="BF"/>
              </w:rPr>
            </w:pPr>
          </w:p>
        </w:tc>
        <w:tc>
          <w:tcPr>
            <w:tcW w:w="3629" w:type="dxa"/>
          </w:tcPr>
          <w:p w14:paraId="224C2BC1" w14:textId="77777777" w:rsidR="00C27481" w:rsidRPr="002723CD" w:rsidRDefault="00C27481" w:rsidP="00A57B1F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4139" w:type="dxa"/>
            <w:vAlign w:val="center"/>
          </w:tcPr>
          <w:p w14:paraId="5F374328" w14:textId="77777777" w:rsidR="00C27481" w:rsidRPr="002723CD" w:rsidRDefault="00C27481" w:rsidP="00A16CDB">
            <w:pPr>
              <w:rPr>
                <w:rFonts w:ascii="Tahoma" w:hAnsi="Tahoma" w:cs="Tahoma"/>
                <w:color w:val="365F91" w:themeColor="accent1" w:themeShade="BF"/>
              </w:rPr>
            </w:pPr>
          </w:p>
        </w:tc>
      </w:tr>
      <w:tr w:rsidR="00C27481" w:rsidRPr="002723CD" w14:paraId="3480B4F3" w14:textId="77777777" w:rsidTr="00D219BB">
        <w:trPr>
          <w:trHeight w:hRule="exact" w:val="454"/>
          <w:jc w:val="center"/>
        </w:trPr>
        <w:tc>
          <w:tcPr>
            <w:tcW w:w="3175" w:type="dxa"/>
            <w:vAlign w:val="center"/>
          </w:tcPr>
          <w:p w14:paraId="3777BC17" w14:textId="77777777" w:rsidR="00C27481" w:rsidRPr="002723CD" w:rsidRDefault="00C27481">
            <w:pPr>
              <w:rPr>
                <w:rFonts w:ascii="Tahoma" w:hAnsi="Tahoma" w:cs="Tahoma"/>
                <w:b/>
                <w:color w:val="365F91" w:themeColor="accent1" w:themeShade="BF"/>
              </w:rPr>
            </w:pPr>
          </w:p>
        </w:tc>
        <w:tc>
          <w:tcPr>
            <w:tcW w:w="3629" w:type="dxa"/>
          </w:tcPr>
          <w:p w14:paraId="07779E7E" w14:textId="77777777" w:rsidR="00C27481" w:rsidRPr="002723CD" w:rsidRDefault="00C27481" w:rsidP="00A57B1F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4139" w:type="dxa"/>
            <w:vAlign w:val="center"/>
          </w:tcPr>
          <w:p w14:paraId="1307FCFA" w14:textId="77777777" w:rsidR="00C27481" w:rsidRPr="002723CD" w:rsidRDefault="00C27481" w:rsidP="00A16CDB">
            <w:pPr>
              <w:rPr>
                <w:rFonts w:ascii="Tahoma" w:hAnsi="Tahoma" w:cs="Tahoma"/>
                <w:color w:val="365F91" w:themeColor="accent1" w:themeShade="BF"/>
              </w:rPr>
            </w:pPr>
          </w:p>
        </w:tc>
      </w:tr>
      <w:tr w:rsidR="00C27481" w:rsidRPr="002723CD" w14:paraId="6DCE5431" w14:textId="77777777" w:rsidTr="00D219BB">
        <w:trPr>
          <w:trHeight w:hRule="exact" w:val="454"/>
          <w:jc w:val="center"/>
        </w:trPr>
        <w:tc>
          <w:tcPr>
            <w:tcW w:w="3175" w:type="dxa"/>
            <w:vAlign w:val="center"/>
          </w:tcPr>
          <w:p w14:paraId="5EF2921A" w14:textId="77777777" w:rsidR="00C27481" w:rsidRPr="002723CD" w:rsidRDefault="00C27481">
            <w:pPr>
              <w:rPr>
                <w:rFonts w:ascii="Tahoma" w:hAnsi="Tahoma" w:cs="Tahoma"/>
                <w:b/>
                <w:color w:val="365F91" w:themeColor="accent1" w:themeShade="BF"/>
              </w:rPr>
            </w:pPr>
          </w:p>
        </w:tc>
        <w:tc>
          <w:tcPr>
            <w:tcW w:w="3629" w:type="dxa"/>
          </w:tcPr>
          <w:p w14:paraId="1ADBD50D" w14:textId="77777777" w:rsidR="00C27481" w:rsidRPr="002723CD" w:rsidRDefault="00C27481" w:rsidP="00A57B1F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4139" w:type="dxa"/>
            <w:vAlign w:val="center"/>
          </w:tcPr>
          <w:p w14:paraId="7E892145" w14:textId="77777777" w:rsidR="00C27481" w:rsidRPr="002723CD" w:rsidRDefault="00C27481" w:rsidP="00A16CDB">
            <w:pPr>
              <w:rPr>
                <w:rFonts w:ascii="Tahoma" w:hAnsi="Tahoma" w:cs="Tahoma"/>
                <w:color w:val="365F91" w:themeColor="accent1" w:themeShade="BF"/>
              </w:rPr>
            </w:pPr>
          </w:p>
        </w:tc>
      </w:tr>
      <w:tr w:rsidR="00C27481" w:rsidRPr="002723CD" w14:paraId="2ADE785C" w14:textId="77777777" w:rsidTr="00D219BB">
        <w:trPr>
          <w:trHeight w:hRule="exact" w:val="454"/>
          <w:jc w:val="center"/>
        </w:trPr>
        <w:tc>
          <w:tcPr>
            <w:tcW w:w="3175" w:type="dxa"/>
            <w:vAlign w:val="center"/>
          </w:tcPr>
          <w:p w14:paraId="5B0D10F5" w14:textId="77777777" w:rsidR="00C27481" w:rsidRPr="002723CD" w:rsidRDefault="00C27481">
            <w:pPr>
              <w:rPr>
                <w:rFonts w:ascii="Tahoma" w:hAnsi="Tahoma" w:cs="Tahoma"/>
                <w:b/>
                <w:color w:val="365F91" w:themeColor="accent1" w:themeShade="BF"/>
              </w:rPr>
            </w:pPr>
          </w:p>
        </w:tc>
        <w:tc>
          <w:tcPr>
            <w:tcW w:w="3629" w:type="dxa"/>
          </w:tcPr>
          <w:p w14:paraId="1F5060EC" w14:textId="77777777" w:rsidR="00C27481" w:rsidRPr="002723CD" w:rsidRDefault="00C27481" w:rsidP="00A57B1F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4139" w:type="dxa"/>
            <w:vAlign w:val="center"/>
          </w:tcPr>
          <w:p w14:paraId="69A2F002" w14:textId="77777777" w:rsidR="00C27481" w:rsidRPr="002723CD" w:rsidRDefault="00C27481" w:rsidP="00A16CDB">
            <w:pPr>
              <w:rPr>
                <w:rFonts w:ascii="Tahoma" w:hAnsi="Tahoma" w:cs="Tahoma"/>
                <w:color w:val="365F91" w:themeColor="accent1" w:themeShade="BF"/>
              </w:rPr>
            </w:pPr>
          </w:p>
        </w:tc>
      </w:tr>
      <w:tr w:rsidR="00C27481" w:rsidRPr="002723CD" w14:paraId="39048A7E" w14:textId="77777777" w:rsidTr="00D219BB">
        <w:trPr>
          <w:trHeight w:hRule="exact" w:val="454"/>
          <w:jc w:val="center"/>
        </w:trPr>
        <w:tc>
          <w:tcPr>
            <w:tcW w:w="3175" w:type="dxa"/>
            <w:vAlign w:val="center"/>
          </w:tcPr>
          <w:p w14:paraId="74A8BD7E" w14:textId="77777777" w:rsidR="00C27481" w:rsidRPr="002723CD" w:rsidRDefault="00C27481">
            <w:pPr>
              <w:rPr>
                <w:rFonts w:ascii="Tahoma" w:hAnsi="Tahoma" w:cs="Tahoma"/>
                <w:b/>
                <w:color w:val="365F91" w:themeColor="accent1" w:themeShade="BF"/>
              </w:rPr>
            </w:pPr>
          </w:p>
        </w:tc>
        <w:tc>
          <w:tcPr>
            <w:tcW w:w="3629" w:type="dxa"/>
          </w:tcPr>
          <w:p w14:paraId="087A740D" w14:textId="77777777" w:rsidR="00C27481" w:rsidRPr="002723CD" w:rsidRDefault="00C27481" w:rsidP="00A57B1F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4139" w:type="dxa"/>
            <w:vAlign w:val="center"/>
          </w:tcPr>
          <w:p w14:paraId="5CC2D224" w14:textId="77777777" w:rsidR="00C27481" w:rsidRPr="002723CD" w:rsidRDefault="00C27481" w:rsidP="00A16CDB">
            <w:pPr>
              <w:rPr>
                <w:rFonts w:ascii="Tahoma" w:hAnsi="Tahoma" w:cs="Tahoma"/>
                <w:color w:val="365F91" w:themeColor="accent1" w:themeShade="BF"/>
              </w:rPr>
            </w:pPr>
          </w:p>
        </w:tc>
      </w:tr>
      <w:tr w:rsidR="00C27481" w:rsidRPr="002723CD" w14:paraId="3B9ACBCF" w14:textId="77777777" w:rsidTr="00D219BB">
        <w:trPr>
          <w:trHeight w:hRule="exact" w:val="454"/>
          <w:jc w:val="center"/>
        </w:trPr>
        <w:tc>
          <w:tcPr>
            <w:tcW w:w="3175" w:type="dxa"/>
            <w:vAlign w:val="center"/>
          </w:tcPr>
          <w:p w14:paraId="26360E0C" w14:textId="77777777" w:rsidR="00C27481" w:rsidRPr="002723CD" w:rsidRDefault="00C27481">
            <w:pPr>
              <w:rPr>
                <w:rFonts w:ascii="Tahoma" w:hAnsi="Tahoma" w:cs="Tahoma"/>
                <w:b/>
                <w:color w:val="365F91" w:themeColor="accent1" w:themeShade="BF"/>
              </w:rPr>
            </w:pPr>
          </w:p>
        </w:tc>
        <w:tc>
          <w:tcPr>
            <w:tcW w:w="3629" w:type="dxa"/>
          </w:tcPr>
          <w:p w14:paraId="02C59B62" w14:textId="77777777" w:rsidR="00C27481" w:rsidRPr="002723CD" w:rsidRDefault="00C27481" w:rsidP="00A57B1F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4139" w:type="dxa"/>
            <w:vAlign w:val="center"/>
          </w:tcPr>
          <w:p w14:paraId="71E6BAD7" w14:textId="77777777" w:rsidR="00C27481" w:rsidRPr="002723CD" w:rsidRDefault="00C27481" w:rsidP="00A16CDB">
            <w:pPr>
              <w:rPr>
                <w:rFonts w:ascii="Tahoma" w:hAnsi="Tahoma" w:cs="Tahoma"/>
                <w:color w:val="365F91" w:themeColor="accent1" w:themeShade="BF"/>
              </w:rPr>
            </w:pPr>
          </w:p>
        </w:tc>
      </w:tr>
      <w:tr w:rsidR="00C27481" w:rsidRPr="002723CD" w14:paraId="47AD18C4" w14:textId="77777777" w:rsidTr="00D219BB">
        <w:trPr>
          <w:trHeight w:hRule="exact" w:val="454"/>
          <w:jc w:val="center"/>
        </w:trPr>
        <w:tc>
          <w:tcPr>
            <w:tcW w:w="3175" w:type="dxa"/>
            <w:vAlign w:val="center"/>
          </w:tcPr>
          <w:p w14:paraId="638E43D2" w14:textId="77777777" w:rsidR="00C27481" w:rsidRPr="002723CD" w:rsidRDefault="00C27481">
            <w:pPr>
              <w:rPr>
                <w:rFonts w:ascii="Tahoma" w:hAnsi="Tahoma" w:cs="Tahoma"/>
                <w:b/>
                <w:color w:val="365F91" w:themeColor="accent1" w:themeShade="BF"/>
              </w:rPr>
            </w:pPr>
          </w:p>
        </w:tc>
        <w:tc>
          <w:tcPr>
            <w:tcW w:w="3629" w:type="dxa"/>
          </w:tcPr>
          <w:p w14:paraId="63CCC48D" w14:textId="77777777" w:rsidR="00C27481" w:rsidRPr="002723CD" w:rsidRDefault="00C27481" w:rsidP="00A57B1F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4139" w:type="dxa"/>
            <w:vAlign w:val="center"/>
          </w:tcPr>
          <w:p w14:paraId="419D3954" w14:textId="77777777" w:rsidR="00C27481" w:rsidRPr="002723CD" w:rsidRDefault="00C27481" w:rsidP="00A16CDB">
            <w:pPr>
              <w:rPr>
                <w:rFonts w:ascii="Tahoma" w:hAnsi="Tahoma" w:cs="Tahoma"/>
                <w:color w:val="365F91" w:themeColor="accent1" w:themeShade="BF"/>
              </w:rPr>
            </w:pPr>
          </w:p>
        </w:tc>
      </w:tr>
      <w:tr w:rsidR="00C27481" w:rsidRPr="002723CD" w14:paraId="27E1D7CB" w14:textId="77777777" w:rsidTr="00D219BB">
        <w:trPr>
          <w:trHeight w:hRule="exact" w:val="454"/>
          <w:jc w:val="center"/>
        </w:trPr>
        <w:tc>
          <w:tcPr>
            <w:tcW w:w="3175" w:type="dxa"/>
            <w:vAlign w:val="center"/>
          </w:tcPr>
          <w:p w14:paraId="560A1500" w14:textId="77777777" w:rsidR="00C27481" w:rsidRPr="002723CD" w:rsidRDefault="00C27481">
            <w:pPr>
              <w:rPr>
                <w:rFonts w:ascii="Tahoma" w:hAnsi="Tahoma" w:cs="Tahoma"/>
                <w:b/>
                <w:color w:val="365F91" w:themeColor="accent1" w:themeShade="BF"/>
              </w:rPr>
            </w:pPr>
          </w:p>
        </w:tc>
        <w:tc>
          <w:tcPr>
            <w:tcW w:w="3629" w:type="dxa"/>
          </w:tcPr>
          <w:p w14:paraId="5BD475F8" w14:textId="77777777" w:rsidR="00C27481" w:rsidRPr="002723CD" w:rsidRDefault="00C27481" w:rsidP="00A57B1F">
            <w:pPr>
              <w:jc w:val="center"/>
              <w:rPr>
                <w:color w:val="365F91" w:themeColor="accent1" w:themeShade="BF"/>
              </w:rPr>
            </w:pPr>
          </w:p>
        </w:tc>
        <w:tc>
          <w:tcPr>
            <w:tcW w:w="4139" w:type="dxa"/>
            <w:vAlign w:val="center"/>
          </w:tcPr>
          <w:p w14:paraId="00BE8430" w14:textId="77777777" w:rsidR="00C27481" w:rsidRPr="002723CD" w:rsidRDefault="00C27481" w:rsidP="00A16CDB">
            <w:pPr>
              <w:rPr>
                <w:rFonts w:ascii="Tahoma" w:hAnsi="Tahoma" w:cs="Tahoma"/>
                <w:color w:val="365F91" w:themeColor="accent1" w:themeShade="BF"/>
              </w:rPr>
            </w:pPr>
          </w:p>
        </w:tc>
      </w:tr>
      <w:bookmarkEnd w:id="1"/>
    </w:tbl>
    <w:p w14:paraId="626B5C8C" w14:textId="37170E2A" w:rsidR="001A3404" w:rsidRPr="002723CD" w:rsidRDefault="001A3404" w:rsidP="000121BA">
      <w:pPr>
        <w:tabs>
          <w:tab w:val="center" w:pos="1701"/>
          <w:tab w:val="center" w:pos="8505"/>
        </w:tabs>
        <w:rPr>
          <w:rFonts w:ascii="Tahoma" w:hAnsi="Tahoma" w:cs="Tahoma"/>
          <w:i/>
          <w:color w:val="365F91" w:themeColor="accent1" w:themeShade="BF"/>
          <w:sz w:val="22"/>
          <w:szCs w:val="22"/>
        </w:rPr>
      </w:pPr>
    </w:p>
    <w:sectPr w:rsidR="001A3404" w:rsidRPr="002723CD" w:rsidSect="00256ABD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361" w:right="567" w:bottom="1361" w:left="567" w:header="68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FF80E" w14:textId="77777777" w:rsidR="003515CD" w:rsidRDefault="003515CD">
      <w:r>
        <w:separator/>
      </w:r>
    </w:p>
  </w:endnote>
  <w:endnote w:type="continuationSeparator" w:id="0">
    <w:p w14:paraId="3B3989E0" w14:textId="77777777" w:rsidR="003515CD" w:rsidRDefault="0035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70E61" w14:textId="77777777" w:rsidR="005C64EE" w:rsidRDefault="005C64EE" w:rsidP="005C64EE">
    <w:pPr>
      <w:pStyle w:val="Pidipagina"/>
      <w:ind w:left="-851" w:right="-709"/>
      <w:jc w:val="center"/>
      <w:rPr>
        <w:rFonts w:ascii="Avenir-Black" w:hAnsi="Avenir-Black" w:cs="Avenir-Black"/>
        <w:b/>
        <w:color w:val="006633"/>
        <w:sz w:val="18"/>
        <w:szCs w:val="18"/>
      </w:rPr>
    </w:pPr>
  </w:p>
  <w:tbl>
    <w:tblPr>
      <w:tblW w:w="10514" w:type="dxa"/>
      <w:tblInd w:w="-34" w:type="dxa"/>
      <w:tblLook w:val="04A0" w:firstRow="1" w:lastRow="0" w:firstColumn="1" w:lastColumn="0" w:noHBand="0" w:noVBand="1"/>
    </w:tblPr>
    <w:tblGrid>
      <w:gridCol w:w="4253"/>
      <w:gridCol w:w="6261"/>
    </w:tblGrid>
    <w:tr w:rsidR="005C64EE" w:rsidRPr="000D326D" w14:paraId="2FE18E5E" w14:textId="77777777" w:rsidTr="00744440">
      <w:trPr>
        <w:trHeight w:val="1266"/>
      </w:trPr>
      <w:tc>
        <w:tcPr>
          <w:tcW w:w="4253" w:type="dxa"/>
          <w:shd w:val="clear" w:color="auto" w:fill="auto"/>
        </w:tcPr>
        <w:p w14:paraId="7FFD3004" w14:textId="317F1A88" w:rsidR="005C64EE" w:rsidRPr="000D326D" w:rsidRDefault="005C64EE" w:rsidP="005C64EE">
          <w:pPr>
            <w:pStyle w:val="Pidipagina"/>
            <w:rPr>
              <w:rFonts w:ascii="Avenir-Black" w:hAnsi="Avenir-Black" w:cs="Avenir-Black"/>
              <w:b/>
              <w:color w:val="006633"/>
              <w:sz w:val="14"/>
              <w:szCs w:val="14"/>
            </w:rPr>
          </w:pPr>
        </w:p>
      </w:tc>
      <w:tc>
        <w:tcPr>
          <w:tcW w:w="6261" w:type="dxa"/>
          <w:shd w:val="clear" w:color="auto" w:fill="auto"/>
        </w:tcPr>
        <w:p w14:paraId="2F281605" w14:textId="697295F4" w:rsidR="005C64EE" w:rsidRPr="000D326D" w:rsidRDefault="005C64EE" w:rsidP="005C64EE">
          <w:pPr>
            <w:pStyle w:val="Pidipagina"/>
            <w:ind w:right="55"/>
            <w:jc w:val="right"/>
            <w:rPr>
              <w:rFonts w:ascii="Avenir-Black" w:hAnsi="Avenir-Black" w:cs="Avenir-Black"/>
              <w:b/>
              <w:color w:val="006633"/>
              <w:sz w:val="18"/>
              <w:szCs w:val="18"/>
            </w:rPr>
          </w:pPr>
        </w:p>
      </w:tc>
    </w:tr>
  </w:tbl>
  <w:p w14:paraId="08FEF72D" w14:textId="77777777" w:rsidR="003D51F9" w:rsidRPr="00E50F21" w:rsidRDefault="003D51F9" w:rsidP="00653544">
    <w:pPr>
      <w:pStyle w:val="Intestazione"/>
      <w:tabs>
        <w:tab w:val="clear" w:pos="9638"/>
        <w:tab w:val="right" w:pos="10915"/>
      </w:tabs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2A88C" w14:textId="77777777" w:rsidR="003515CD" w:rsidRDefault="003515CD">
      <w:r>
        <w:separator/>
      </w:r>
    </w:p>
  </w:footnote>
  <w:footnote w:type="continuationSeparator" w:id="0">
    <w:p w14:paraId="333E3FBF" w14:textId="77777777" w:rsidR="003515CD" w:rsidRDefault="00351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FF9FC" w14:textId="77777777" w:rsidR="003D51F9" w:rsidRDefault="003515CD">
    <w:pPr>
      <w:pStyle w:val="Intestazione"/>
    </w:pPr>
    <w:r>
      <w:rPr>
        <w:noProof/>
      </w:rPr>
      <w:pict w14:anchorId="31A739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868.5pt;height:472.5pt;z-index:-251657728;mso-position-horizontal:center;mso-position-horizontal-relative:margin;mso-position-vertical:center;mso-position-vertical-relative:margin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5103"/>
      <w:gridCol w:w="2126"/>
    </w:tblGrid>
    <w:tr w:rsidR="00C83817" w14:paraId="466E61FB" w14:textId="77777777" w:rsidTr="00C83817">
      <w:tc>
        <w:tcPr>
          <w:tcW w:w="3119" w:type="dxa"/>
          <w:vAlign w:val="center"/>
        </w:tcPr>
        <w:p w14:paraId="4176F61C" w14:textId="171A92B5" w:rsidR="00C83817" w:rsidRDefault="00C83817" w:rsidP="00C83817">
          <w:pPr>
            <w:pStyle w:val="Intestazione"/>
            <w:jc w:val="center"/>
            <w:rPr>
              <w:noProof/>
            </w:rPr>
          </w:pPr>
        </w:p>
      </w:tc>
      <w:tc>
        <w:tcPr>
          <w:tcW w:w="5103" w:type="dxa"/>
          <w:vAlign w:val="center"/>
        </w:tcPr>
        <w:p w14:paraId="0BCC68D1" w14:textId="7B796226" w:rsidR="00C83817" w:rsidRPr="002723CD" w:rsidRDefault="00C83817" w:rsidP="00C83817">
          <w:pPr>
            <w:pStyle w:val="Intestazione"/>
            <w:jc w:val="center"/>
            <w:rPr>
              <w:color w:val="365F91" w:themeColor="accent1" w:themeShade="BF"/>
              <w:sz w:val="24"/>
              <w:szCs w:val="24"/>
            </w:rPr>
          </w:pPr>
          <w:r w:rsidRPr="002723CD">
            <w:rPr>
              <w:color w:val="365F91" w:themeColor="accent1" w:themeShade="BF"/>
              <w:sz w:val="24"/>
              <w:szCs w:val="24"/>
            </w:rPr>
            <w:t>Verbale di Informazione dei Dipendenti in materia di sicurezza sul lavoro (art.36 Dlg s81/08)</w:t>
          </w:r>
        </w:p>
      </w:tc>
      <w:tc>
        <w:tcPr>
          <w:tcW w:w="2126" w:type="dxa"/>
          <w:vAlign w:val="center"/>
        </w:tcPr>
        <w:p w14:paraId="3BDDC8D5" w14:textId="3BED26B1" w:rsidR="00C83817" w:rsidRPr="001217BB" w:rsidRDefault="00C83817" w:rsidP="00C83817">
          <w:pPr>
            <w:pStyle w:val="Intestazione"/>
            <w:jc w:val="center"/>
            <w:rPr>
              <w:sz w:val="24"/>
              <w:lang w:val="en-US"/>
            </w:rPr>
          </w:pPr>
        </w:p>
      </w:tc>
    </w:tr>
  </w:tbl>
  <w:p w14:paraId="537FF83B" w14:textId="77777777" w:rsidR="00C83817" w:rsidRDefault="00C83817" w:rsidP="00C83817">
    <w:pPr>
      <w:autoSpaceDE w:val="0"/>
      <w:autoSpaceDN w:val="0"/>
      <w:adjustRightInd w:val="0"/>
      <w:ind w:left="3828"/>
      <w:jc w:val="right"/>
      <w:rPr>
        <w:rFonts w:ascii="Avenir-Medium" w:eastAsia="Calibri" w:hAnsi="Avenir-Medium" w:cs="Avenir-Medium"/>
        <w:color w:val="585757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38D7C" w14:textId="77777777" w:rsidR="003D51F9" w:rsidRDefault="003515CD">
    <w:pPr>
      <w:pStyle w:val="Intestazione"/>
    </w:pPr>
    <w:r>
      <w:rPr>
        <w:noProof/>
      </w:rPr>
      <w:pict w14:anchorId="0CE7E3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868.5pt;height:472.5pt;z-index:-251658752;mso-position-horizontal:center;mso-position-horizontal-relative:margin;mso-position-vertical:center;mso-position-vertical-relative:margin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649C6"/>
    <w:multiLevelType w:val="hybridMultilevel"/>
    <w:tmpl w:val="34C6E4BC"/>
    <w:lvl w:ilvl="0" w:tplc="482088E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5404F6"/>
    <w:multiLevelType w:val="hybridMultilevel"/>
    <w:tmpl w:val="F4D053D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6B50307"/>
    <w:multiLevelType w:val="singleLevel"/>
    <w:tmpl w:val="4FF6F06C"/>
    <w:lvl w:ilvl="0">
      <w:start w:val="1"/>
      <w:numFmt w:val="bullet"/>
      <w:pStyle w:val="punto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6DB46612"/>
    <w:multiLevelType w:val="hybridMultilevel"/>
    <w:tmpl w:val="34C6E4BC"/>
    <w:lvl w:ilvl="0" w:tplc="482088E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52F4B28"/>
    <w:multiLevelType w:val="hybridMultilevel"/>
    <w:tmpl w:val="34C6E4BC"/>
    <w:lvl w:ilvl="0" w:tplc="482088E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75D6C41"/>
    <w:multiLevelType w:val="hybridMultilevel"/>
    <w:tmpl w:val="898C2A0C"/>
    <w:lvl w:ilvl="0" w:tplc="94587A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58"/>
    <w:rsid w:val="00001B09"/>
    <w:rsid w:val="0000390C"/>
    <w:rsid w:val="000121BA"/>
    <w:rsid w:val="0001448A"/>
    <w:rsid w:val="0003420B"/>
    <w:rsid w:val="0004410F"/>
    <w:rsid w:val="00071BA7"/>
    <w:rsid w:val="00082CF7"/>
    <w:rsid w:val="00084739"/>
    <w:rsid w:val="00084C08"/>
    <w:rsid w:val="0008703E"/>
    <w:rsid w:val="000A7B70"/>
    <w:rsid w:val="000B2067"/>
    <w:rsid w:val="000B22C0"/>
    <w:rsid w:val="000C143E"/>
    <w:rsid w:val="000C4512"/>
    <w:rsid w:val="000C77E1"/>
    <w:rsid w:val="000E152F"/>
    <w:rsid w:val="000F5312"/>
    <w:rsid w:val="00104A75"/>
    <w:rsid w:val="001056F4"/>
    <w:rsid w:val="00106ED9"/>
    <w:rsid w:val="001159CE"/>
    <w:rsid w:val="00131EB0"/>
    <w:rsid w:val="001354D7"/>
    <w:rsid w:val="001475FF"/>
    <w:rsid w:val="0015089A"/>
    <w:rsid w:val="00157D33"/>
    <w:rsid w:val="00162481"/>
    <w:rsid w:val="00167C8E"/>
    <w:rsid w:val="00172A6C"/>
    <w:rsid w:val="00176CC5"/>
    <w:rsid w:val="0017724A"/>
    <w:rsid w:val="00191955"/>
    <w:rsid w:val="001A1BCA"/>
    <w:rsid w:val="001A2950"/>
    <w:rsid w:val="001A3404"/>
    <w:rsid w:val="001A496C"/>
    <w:rsid w:val="001C1807"/>
    <w:rsid w:val="001C2753"/>
    <w:rsid w:val="001C4B53"/>
    <w:rsid w:val="001D3E8A"/>
    <w:rsid w:val="001D716F"/>
    <w:rsid w:val="00203F24"/>
    <w:rsid w:val="00210AE4"/>
    <w:rsid w:val="00216CD9"/>
    <w:rsid w:val="0022661A"/>
    <w:rsid w:val="0023536D"/>
    <w:rsid w:val="00245C65"/>
    <w:rsid w:val="0024762F"/>
    <w:rsid w:val="002542A2"/>
    <w:rsid w:val="00256ABD"/>
    <w:rsid w:val="00260371"/>
    <w:rsid w:val="0026099D"/>
    <w:rsid w:val="0027217E"/>
    <w:rsid w:val="002723CD"/>
    <w:rsid w:val="00275125"/>
    <w:rsid w:val="00276D7B"/>
    <w:rsid w:val="00281874"/>
    <w:rsid w:val="0028568A"/>
    <w:rsid w:val="002B2139"/>
    <w:rsid w:val="002B3B40"/>
    <w:rsid w:val="002B5DA3"/>
    <w:rsid w:val="002C3EA8"/>
    <w:rsid w:val="002D08BA"/>
    <w:rsid w:val="002D42AF"/>
    <w:rsid w:val="002D5F98"/>
    <w:rsid w:val="002F762C"/>
    <w:rsid w:val="00302F8A"/>
    <w:rsid w:val="00322E7D"/>
    <w:rsid w:val="00327AC2"/>
    <w:rsid w:val="00331038"/>
    <w:rsid w:val="003321C4"/>
    <w:rsid w:val="00333689"/>
    <w:rsid w:val="0033532B"/>
    <w:rsid w:val="00336A58"/>
    <w:rsid w:val="003435E5"/>
    <w:rsid w:val="0034519A"/>
    <w:rsid w:val="00346A81"/>
    <w:rsid w:val="003515CD"/>
    <w:rsid w:val="003524DA"/>
    <w:rsid w:val="00355EFF"/>
    <w:rsid w:val="00372D8D"/>
    <w:rsid w:val="0037596E"/>
    <w:rsid w:val="00375BA4"/>
    <w:rsid w:val="00382148"/>
    <w:rsid w:val="00382372"/>
    <w:rsid w:val="003831D8"/>
    <w:rsid w:val="00384F4B"/>
    <w:rsid w:val="00385F17"/>
    <w:rsid w:val="00393CB3"/>
    <w:rsid w:val="003B3942"/>
    <w:rsid w:val="003B7E74"/>
    <w:rsid w:val="003C5FEC"/>
    <w:rsid w:val="003D0F22"/>
    <w:rsid w:val="003D3395"/>
    <w:rsid w:val="003D51F9"/>
    <w:rsid w:val="003D5205"/>
    <w:rsid w:val="00425CD8"/>
    <w:rsid w:val="004300F4"/>
    <w:rsid w:val="0044007F"/>
    <w:rsid w:val="00441DC8"/>
    <w:rsid w:val="0045334F"/>
    <w:rsid w:val="0045729C"/>
    <w:rsid w:val="00457D9D"/>
    <w:rsid w:val="00461B0C"/>
    <w:rsid w:val="004665AF"/>
    <w:rsid w:val="00466DF0"/>
    <w:rsid w:val="00474475"/>
    <w:rsid w:val="004762B1"/>
    <w:rsid w:val="004933FA"/>
    <w:rsid w:val="00494FF4"/>
    <w:rsid w:val="004A22FD"/>
    <w:rsid w:val="004B17E9"/>
    <w:rsid w:val="004B3F74"/>
    <w:rsid w:val="004C07F2"/>
    <w:rsid w:val="004C54A7"/>
    <w:rsid w:val="004C71A5"/>
    <w:rsid w:val="004D5C08"/>
    <w:rsid w:val="004E4E3A"/>
    <w:rsid w:val="004F75CB"/>
    <w:rsid w:val="00500DCA"/>
    <w:rsid w:val="00514E97"/>
    <w:rsid w:val="0051583D"/>
    <w:rsid w:val="00521CB4"/>
    <w:rsid w:val="005364A8"/>
    <w:rsid w:val="0054217F"/>
    <w:rsid w:val="00546A00"/>
    <w:rsid w:val="00560A16"/>
    <w:rsid w:val="00573248"/>
    <w:rsid w:val="005761B6"/>
    <w:rsid w:val="00577A37"/>
    <w:rsid w:val="0058033F"/>
    <w:rsid w:val="005935F6"/>
    <w:rsid w:val="00595771"/>
    <w:rsid w:val="005970E5"/>
    <w:rsid w:val="005A6E4F"/>
    <w:rsid w:val="005B35D4"/>
    <w:rsid w:val="005B617D"/>
    <w:rsid w:val="005B7E36"/>
    <w:rsid w:val="005C3A44"/>
    <w:rsid w:val="005C64EE"/>
    <w:rsid w:val="005E2701"/>
    <w:rsid w:val="005E767F"/>
    <w:rsid w:val="00602C7F"/>
    <w:rsid w:val="00607B40"/>
    <w:rsid w:val="00620F42"/>
    <w:rsid w:val="00653544"/>
    <w:rsid w:val="00653801"/>
    <w:rsid w:val="00653967"/>
    <w:rsid w:val="00654D2D"/>
    <w:rsid w:val="006557B5"/>
    <w:rsid w:val="00656A12"/>
    <w:rsid w:val="006573F9"/>
    <w:rsid w:val="00667DB5"/>
    <w:rsid w:val="00670A9A"/>
    <w:rsid w:val="00675B83"/>
    <w:rsid w:val="006760FD"/>
    <w:rsid w:val="0069254A"/>
    <w:rsid w:val="006928B5"/>
    <w:rsid w:val="00694765"/>
    <w:rsid w:val="00695677"/>
    <w:rsid w:val="006A3DFF"/>
    <w:rsid w:val="006A4EAE"/>
    <w:rsid w:val="006B3984"/>
    <w:rsid w:val="006B7831"/>
    <w:rsid w:val="006F1AA2"/>
    <w:rsid w:val="00711F65"/>
    <w:rsid w:val="00713803"/>
    <w:rsid w:val="00716EB7"/>
    <w:rsid w:val="007176BC"/>
    <w:rsid w:val="00717735"/>
    <w:rsid w:val="00720ED3"/>
    <w:rsid w:val="007338FA"/>
    <w:rsid w:val="00735F5A"/>
    <w:rsid w:val="00744CD3"/>
    <w:rsid w:val="00762F0A"/>
    <w:rsid w:val="00785A5A"/>
    <w:rsid w:val="0078669E"/>
    <w:rsid w:val="00786D9D"/>
    <w:rsid w:val="00796132"/>
    <w:rsid w:val="00797F8C"/>
    <w:rsid w:val="007A53CE"/>
    <w:rsid w:val="007B0A3E"/>
    <w:rsid w:val="007C0236"/>
    <w:rsid w:val="007C4C94"/>
    <w:rsid w:val="007E222A"/>
    <w:rsid w:val="007E23C9"/>
    <w:rsid w:val="007F08E5"/>
    <w:rsid w:val="007F7C17"/>
    <w:rsid w:val="00811EAA"/>
    <w:rsid w:val="00823BD8"/>
    <w:rsid w:val="008268DE"/>
    <w:rsid w:val="008345EE"/>
    <w:rsid w:val="00840D9E"/>
    <w:rsid w:val="0084120C"/>
    <w:rsid w:val="00846649"/>
    <w:rsid w:val="00855203"/>
    <w:rsid w:val="00863DCD"/>
    <w:rsid w:val="00873CB2"/>
    <w:rsid w:val="008769FA"/>
    <w:rsid w:val="00885C8F"/>
    <w:rsid w:val="008921F2"/>
    <w:rsid w:val="008A410F"/>
    <w:rsid w:val="008B4934"/>
    <w:rsid w:val="008D568A"/>
    <w:rsid w:val="008E07A0"/>
    <w:rsid w:val="008F7293"/>
    <w:rsid w:val="008F7874"/>
    <w:rsid w:val="00906E93"/>
    <w:rsid w:val="00913DDE"/>
    <w:rsid w:val="00920979"/>
    <w:rsid w:val="00923189"/>
    <w:rsid w:val="00925E8A"/>
    <w:rsid w:val="009328F3"/>
    <w:rsid w:val="0094005D"/>
    <w:rsid w:val="00947C23"/>
    <w:rsid w:val="0095049E"/>
    <w:rsid w:val="00962AC3"/>
    <w:rsid w:val="00976AF3"/>
    <w:rsid w:val="009864A3"/>
    <w:rsid w:val="00993150"/>
    <w:rsid w:val="00996043"/>
    <w:rsid w:val="00996406"/>
    <w:rsid w:val="009A4137"/>
    <w:rsid w:val="009C2EA4"/>
    <w:rsid w:val="009D0555"/>
    <w:rsid w:val="009D0651"/>
    <w:rsid w:val="009D0FDF"/>
    <w:rsid w:val="009E3E1D"/>
    <w:rsid w:val="009F7B74"/>
    <w:rsid w:val="00A12312"/>
    <w:rsid w:val="00A16CDB"/>
    <w:rsid w:val="00A1757D"/>
    <w:rsid w:val="00A23096"/>
    <w:rsid w:val="00A24F7A"/>
    <w:rsid w:val="00A32493"/>
    <w:rsid w:val="00A35CE2"/>
    <w:rsid w:val="00A363A7"/>
    <w:rsid w:val="00A37566"/>
    <w:rsid w:val="00A405FF"/>
    <w:rsid w:val="00A4071D"/>
    <w:rsid w:val="00A4101B"/>
    <w:rsid w:val="00A46CBB"/>
    <w:rsid w:val="00A57B1F"/>
    <w:rsid w:val="00A60FAC"/>
    <w:rsid w:val="00A63666"/>
    <w:rsid w:val="00A66E14"/>
    <w:rsid w:val="00A728E5"/>
    <w:rsid w:val="00A7536C"/>
    <w:rsid w:val="00A7699D"/>
    <w:rsid w:val="00A82F1D"/>
    <w:rsid w:val="00A92542"/>
    <w:rsid w:val="00A92BB7"/>
    <w:rsid w:val="00AA3AA5"/>
    <w:rsid w:val="00AB0097"/>
    <w:rsid w:val="00AC1F8A"/>
    <w:rsid w:val="00AC2160"/>
    <w:rsid w:val="00AC2A3D"/>
    <w:rsid w:val="00AC7BED"/>
    <w:rsid w:val="00AC7D3A"/>
    <w:rsid w:val="00AD78C9"/>
    <w:rsid w:val="00B01C68"/>
    <w:rsid w:val="00B03369"/>
    <w:rsid w:val="00B0554E"/>
    <w:rsid w:val="00B06371"/>
    <w:rsid w:val="00B14CEE"/>
    <w:rsid w:val="00B162B8"/>
    <w:rsid w:val="00B227F6"/>
    <w:rsid w:val="00B2697A"/>
    <w:rsid w:val="00B27F3F"/>
    <w:rsid w:val="00B370CC"/>
    <w:rsid w:val="00B56C9F"/>
    <w:rsid w:val="00BA659E"/>
    <w:rsid w:val="00BA7BA2"/>
    <w:rsid w:val="00BB3509"/>
    <w:rsid w:val="00BB3EB1"/>
    <w:rsid w:val="00BB4ACD"/>
    <w:rsid w:val="00BB4F7B"/>
    <w:rsid w:val="00BB51C4"/>
    <w:rsid w:val="00BB66EC"/>
    <w:rsid w:val="00BB731A"/>
    <w:rsid w:val="00BB7EE6"/>
    <w:rsid w:val="00BC5AB7"/>
    <w:rsid w:val="00BD046A"/>
    <w:rsid w:val="00BD1530"/>
    <w:rsid w:val="00BE109C"/>
    <w:rsid w:val="00BF2A58"/>
    <w:rsid w:val="00C0346C"/>
    <w:rsid w:val="00C1628E"/>
    <w:rsid w:val="00C21449"/>
    <w:rsid w:val="00C22582"/>
    <w:rsid w:val="00C23FE8"/>
    <w:rsid w:val="00C26A23"/>
    <w:rsid w:val="00C27481"/>
    <w:rsid w:val="00C31063"/>
    <w:rsid w:val="00C37B6B"/>
    <w:rsid w:val="00C37DA1"/>
    <w:rsid w:val="00C46063"/>
    <w:rsid w:val="00C52CA1"/>
    <w:rsid w:val="00C55489"/>
    <w:rsid w:val="00C56DA8"/>
    <w:rsid w:val="00C7040D"/>
    <w:rsid w:val="00C70845"/>
    <w:rsid w:val="00C7241F"/>
    <w:rsid w:val="00C745D4"/>
    <w:rsid w:val="00C748A7"/>
    <w:rsid w:val="00C74991"/>
    <w:rsid w:val="00C74A9A"/>
    <w:rsid w:val="00C83817"/>
    <w:rsid w:val="00C9064B"/>
    <w:rsid w:val="00C97CAE"/>
    <w:rsid w:val="00CA04AC"/>
    <w:rsid w:val="00CA2095"/>
    <w:rsid w:val="00CB33A7"/>
    <w:rsid w:val="00CB76ED"/>
    <w:rsid w:val="00CD397E"/>
    <w:rsid w:val="00CD6353"/>
    <w:rsid w:val="00CE4890"/>
    <w:rsid w:val="00CE4908"/>
    <w:rsid w:val="00CF6A01"/>
    <w:rsid w:val="00CF6D2A"/>
    <w:rsid w:val="00D02801"/>
    <w:rsid w:val="00D06044"/>
    <w:rsid w:val="00D20448"/>
    <w:rsid w:val="00D20500"/>
    <w:rsid w:val="00D22354"/>
    <w:rsid w:val="00D23412"/>
    <w:rsid w:val="00D246DE"/>
    <w:rsid w:val="00D2481C"/>
    <w:rsid w:val="00D3390A"/>
    <w:rsid w:val="00D54EA0"/>
    <w:rsid w:val="00D57036"/>
    <w:rsid w:val="00D60170"/>
    <w:rsid w:val="00D6063D"/>
    <w:rsid w:val="00D633A5"/>
    <w:rsid w:val="00D653AF"/>
    <w:rsid w:val="00D67242"/>
    <w:rsid w:val="00D706B9"/>
    <w:rsid w:val="00D72DE7"/>
    <w:rsid w:val="00D84846"/>
    <w:rsid w:val="00D87C0D"/>
    <w:rsid w:val="00DA26B3"/>
    <w:rsid w:val="00DA5C3B"/>
    <w:rsid w:val="00DB0E7A"/>
    <w:rsid w:val="00DC694F"/>
    <w:rsid w:val="00DD5BCB"/>
    <w:rsid w:val="00DE0C0A"/>
    <w:rsid w:val="00DE1D41"/>
    <w:rsid w:val="00DE3A0F"/>
    <w:rsid w:val="00DE58E2"/>
    <w:rsid w:val="00E15FE8"/>
    <w:rsid w:val="00E33A2D"/>
    <w:rsid w:val="00E34516"/>
    <w:rsid w:val="00E36FE4"/>
    <w:rsid w:val="00E40B48"/>
    <w:rsid w:val="00E42BBE"/>
    <w:rsid w:val="00E430BA"/>
    <w:rsid w:val="00E50F21"/>
    <w:rsid w:val="00E51EED"/>
    <w:rsid w:val="00E53462"/>
    <w:rsid w:val="00E54167"/>
    <w:rsid w:val="00E56CC1"/>
    <w:rsid w:val="00E60D69"/>
    <w:rsid w:val="00E90533"/>
    <w:rsid w:val="00E93C83"/>
    <w:rsid w:val="00E973E3"/>
    <w:rsid w:val="00ED028A"/>
    <w:rsid w:val="00EE5CD4"/>
    <w:rsid w:val="00EF6CAE"/>
    <w:rsid w:val="00EF784C"/>
    <w:rsid w:val="00F03665"/>
    <w:rsid w:val="00F1310F"/>
    <w:rsid w:val="00F14BE4"/>
    <w:rsid w:val="00F15A5D"/>
    <w:rsid w:val="00F26741"/>
    <w:rsid w:val="00F33896"/>
    <w:rsid w:val="00F35A2C"/>
    <w:rsid w:val="00F42B10"/>
    <w:rsid w:val="00F5054E"/>
    <w:rsid w:val="00F625F2"/>
    <w:rsid w:val="00F649B8"/>
    <w:rsid w:val="00F64C97"/>
    <w:rsid w:val="00F70D13"/>
    <w:rsid w:val="00F713C5"/>
    <w:rsid w:val="00F72080"/>
    <w:rsid w:val="00F75321"/>
    <w:rsid w:val="00F7712E"/>
    <w:rsid w:val="00F818CB"/>
    <w:rsid w:val="00F840BB"/>
    <w:rsid w:val="00F955CD"/>
    <w:rsid w:val="00FA536E"/>
    <w:rsid w:val="00FA53FD"/>
    <w:rsid w:val="00FA6068"/>
    <w:rsid w:val="00FA6AD8"/>
    <w:rsid w:val="00FB0575"/>
    <w:rsid w:val="00FB4CFB"/>
    <w:rsid w:val="00FC3850"/>
    <w:rsid w:val="00FC76AB"/>
    <w:rsid w:val="00FC7844"/>
    <w:rsid w:val="00FD38A8"/>
    <w:rsid w:val="00FE3235"/>
    <w:rsid w:val="00FE38B9"/>
    <w:rsid w:val="00FF219D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1404499"/>
  <w15:docId w15:val="{DE55BB45-ABEE-4EB8-980D-C437A138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4A75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27AC2"/>
    <w:pPr>
      <w:keepNext/>
      <w:outlineLvl w:val="0"/>
    </w:pPr>
    <w:rPr>
      <w:rFonts w:ascii="Book Antiqua" w:hAnsi="Book Antiqua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27AC2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27AC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27A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B4A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B4AC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27AC2"/>
    <w:rPr>
      <w:rFonts w:ascii="Book Antiqua" w:hAnsi="Book Antiqua" w:cs="Times New Roman"/>
      <w:b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327AC2"/>
    <w:rPr>
      <w:rFonts w:cs="Times New Roman"/>
      <w:b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327AC2"/>
    <w:rPr>
      <w:rFonts w:ascii="Arial" w:hAnsi="Arial" w:cs="Times New Roman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327AC2"/>
    <w:rPr>
      <w:rFonts w:cs="Times New Roman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BB4ACD"/>
    <w:rPr>
      <w:rFonts w:ascii="Calibri" w:hAnsi="Calibri" w:cs="Times New Roman"/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BB4ACD"/>
    <w:rPr>
      <w:rFonts w:ascii="Calibri" w:hAnsi="Calibri" w:cs="Times New Roman"/>
      <w:b/>
      <w:sz w:val="22"/>
    </w:rPr>
  </w:style>
  <w:style w:type="paragraph" w:styleId="Intestazione">
    <w:name w:val="header"/>
    <w:basedOn w:val="Normale"/>
    <w:link w:val="IntestazioneCarattere"/>
    <w:rsid w:val="000E1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A363A7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0E1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B4AC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76A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363A7"/>
    <w:rPr>
      <w:rFonts w:cs="Times New Roman"/>
      <w:sz w:val="2"/>
    </w:rPr>
  </w:style>
  <w:style w:type="character" w:styleId="Collegamentoipertestuale">
    <w:name w:val="Hyperlink"/>
    <w:basedOn w:val="Carpredefinitoparagrafo"/>
    <w:uiPriority w:val="99"/>
    <w:rsid w:val="00CF6A01"/>
    <w:rPr>
      <w:rFonts w:cs="Times New Roman"/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rsid w:val="00CA04AC"/>
    <w:pPr>
      <w:autoSpaceDE w:val="0"/>
      <w:autoSpaceDN w:val="0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A363A7"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327AC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27AC2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327AC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327AC2"/>
    <w:rPr>
      <w:rFonts w:cs="Times New Roman"/>
      <w:sz w:val="16"/>
    </w:rPr>
  </w:style>
  <w:style w:type="table" w:styleId="Grigliatabella">
    <w:name w:val="Table Grid"/>
    <w:basedOn w:val="Tabellanormale"/>
    <w:uiPriority w:val="99"/>
    <w:rsid w:val="00786D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scheda">
    <w:name w:val="tit scheda"/>
    <w:basedOn w:val="Normale"/>
    <w:next w:val="Normale"/>
    <w:uiPriority w:val="99"/>
    <w:rsid w:val="0092318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napToGrid w:val="0"/>
      <w:spacing w:before="170" w:after="57" w:line="220" w:lineRule="atLeast"/>
    </w:pPr>
    <w:rPr>
      <w:rFonts w:ascii="ZapfHumnst BT" w:hAnsi="ZapfHumnst BT"/>
      <w:sz w:val="18"/>
    </w:rPr>
  </w:style>
  <w:style w:type="paragraph" w:customStyle="1" w:styleId="PuntatSche">
    <w:name w:val="Puntat. Sche"/>
    <w:basedOn w:val="Normale"/>
    <w:uiPriority w:val="99"/>
    <w:rsid w:val="00923189"/>
    <w:pPr>
      <w:tabs>
        <w:tab w:val="num" w:pos="360"/>
      </w:tabs>
      <w:ind w:left="340" w:hanging="340"/>
      <w:jc w:val="both"/>
    </w:pPr>
    <w:rPr>
      <w:rFonts w:ascii="Arial" w:hAnsi="Arial"/>
      <w:sz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EE5CD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E5CD4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EE5CD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E5CD4"/>
    <w:rPr>
      <w:rFonts w:cs="Times New Roman"/>
    </w:rPr>
  </w:style>
  <w:style w:type="paragraph" w:styleId="Testodelblocco">
    <w:name w:val="Block Text"/>
    <w:basedOn w:val="Normale"/>
    <w:uiPriority w:val="99"/>
    <w:rsid w:val="00EE5CD4"/>
    <w:pPr>
      <w:spacing w:line="360" w:lineRule="auto"/>
      <w:ind w:left="284" w:right="-285"/>
      <w:jc w:val="both"/>
    </w:pPr>
    <w:rPr>
      <w:b/>
      <w:sz w:val="24"/>
      <w:u w:val="single"/>
    </w:rPr>
  </w:style>
  <w:style w:type="paragraph" w:styleId="Titolo">
    <w:name w:val="Title"/>
    <w:basedOn w:val="Normale"/>
    <w:link w:val="TitoloCarattere"/>
    <w:uiPriority w:val="99"/>
    <w:qFormat/>
    <w:rsid w:val="00EE5CD4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E5CD4"/>
    <w:rPr>
      <w:rFonts w:ascii="Arial" w:hAnsi="Arial" w:cs="Times New Roman"/>
      <w:b/>
      <w:sz w:val="24"/>
    </w:rPr>
  </w:style>
  <w:style w:type="paragraph" w:customStyle="1" w:styleId="check">
    <w:name w:val="check"/>
    <w:basedOn w:val="Normale"/>
    <w:uiPriority w:val="99"/>
    <w:rsid w:val="00EE5CD4"/>
    <w:pPr>
      <w:jc w:val="both"/>
    </w:pPr>
    <w:rPr>
      <w:rFonts w:ascii="Arial" w:hAnsi="Arial"/>
      <w:sz w:val="22"/>
    </w:rPr>
  </w:style>
  <w:style w:type="paragraph" w:customStyle="1" w:styleId="punto">
    <w:name w:val="punto"/>
    <w:basedOn w:val="Normale"/>
    <w:uiPriority w:val="99"/>
    <w:rsid w:val="00BB4ACD"/>
    <w:pPr>
      <w:numPr>
        <w:numId w:val="2"/>
      </w:numPr>
      <w:spacing w:before="20" w:after="20"/>
      <w:jc w:val="both"/>
    </w:pPr>
    <w:rPr>
      <w:rFonts w:ascii="Arial" w:hAnsi="Arial"/>
      <w:sz w:val="22"/>
    </w:rPr>
  </w:style>
  <w:style w:type="paragraph" w:customStyle="1" w:styleId="Corpodeltesto">
    <w:name w:val="Corpo del testo.."/>
    <w:basedOn w:val="Corpotesto"/>
    <w:uiPriority w:val="99"/>
    <w:rsid w:val="009E3E1D"/>
    <w:pPr>
      <w:snapToGrid w:val="0"/>
      <w:spacing w:after="0" w:line="360" w:lineRule="auto"/>
      <w:ind w:firstLine="567"/>
      <w:jc w:val="both"/>
    </w:pPr>
    <w:rPr>
      <w:rFonts w:ascii="Arial" w:hAnsi="Arial"/>
      <w:sz w:val="24"/>
    </w:rPr>
  </w:style>
  <w:style w:type="character" w:customStyle="1" w:styleId="apple-style-span">
    <w:name w:val="apple-style-span"/>
    <w:uiPriority w:val="99"/>
    <w:rsid w:val="0026099D"/>
  </w:style>
  <w:style w:type="character" w:customStyle="1" w:styleId="apple-converted-space">
    <w:name w:val="apple-converted-space"/>
    <w:uiPriority w:val="99"/>
    <w:rsid w:val="0026099D"/>
  </w:style>
  <w:style w:type="character" w:customStyle="1" w:styleId="CarattereCarattere2">
    <w:name w:val="Carattere Carattere2"/>
    <w:uiPriority w:val="99"/>
    <w:rsid w:val="00E53462"/>
    <w:rPr>
      <w:rFonts w:ascii="Letter Gothic" w:hAnsi="Letter Gothic"/>
      <w:i/>
      <w:sz w:val="24"/>
    </w:rPr>
  </w:style>
  <w:style w:type="paragraph" w:styleId="NormaleWeb">
    <w:name w:val="Normal (Web)"/>
    <w:basedOn w:val="Normale"/>
    <w:uiPriority w:val="99"/>
    <w:unhideWhenUsed/>
    <w:rsid w:val="003D51F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82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 CORSO DI INFORMAZIONE E FORMAZIONE DEI LAVORATORI PER I LAVORI DI DEMOLIZIONE DEL FABBRICATO SITO IN ROMA – VIA TIBURTINA 1051</vt:lpstr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 CORSO DI INFORMAZIONE E FORMAZIONE DEI LAVORATORI PER I LAVORI DI DEMOLIZIONE DEL FABBRICATO SITO IN ROMA – VIA TIBURTINA 1051</dc:title>
  <dc:subject/>
  <dc:creator>S2C-PC</dc:creator>
  <cp:keywords/>
  <dc:description/>
  <cp:lastModifiedBy>Area Tecnica</cp:lastModifiedBy>
  <cp:revision>11</cp:revision>
  <cp:lastPrinted>2020-04-30T07:57:00Z</cp:lastPrinted>
  <dcterms:created xsi:type="dcterms:W3CDTF">2020-04-29T12:47:00Z</dcterms:created>
  <dcterms:modified xsi:type="dcterms:W3CDTF">2020-04-30T08:04:00Z</dcterms:modified>
</cp:coreProperties>
</file>